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06D41" w14:textId="71B57FB2" w:rsidR="006C5FFB" w:rsidRPr="00180257" w:rsidRDefault="006C5FFB" w:rsidP="0029718A">
      <w:pPr>
        <w:spacing w:line="276" w:lineRule="auto"/>
        <w:rPr>
          <w:b/>
        </w:rPr>
      </w:pPr>
      <w:r w:rsidRPr="00180257">
        <w:rPr>
          <w:b/>
        </w:rPr>
        <w:t>N</w:t>
      </w:r>
      <w:r w:rsidRPr="00180257">
        <w:rPr>
          <w:b/>
          <w:vertAlign w:val="superscript"/>
        </w:rPr>
        <w:t>2</w:t>
      </w:r>
      <w:r w:rsidR="00CD5A54" w:rsidRPr="00180257">
        <w:rPr>
          <w:b/>
        </w:rPr>
        <w:t>RTU launches GENEY p</w:t>
      </w:r>
      <w:r w:rsidRPr="00180257">
        <w:rPr>
          <w:b/>
        </w:rPr>
        <w:t>rogram</w:t>
      </w:r>
      <w:r w:rsidR="00CD5A54" w:rsidRPr="00180257">
        <w:rPr>
          <w:b/>
        </w:rPr>
        <w:t>me to promote precision nutrition among Malaysian y</w:t>
      </w:r>
      <w:r w:rsidRPr="00180257">
        <w:rPr>
          <w:b/>
        </w:rPr>
        <w:t>outh</w:t>
      </w:r>
    </w:p>
    <w:p w14:paraId="5AF0B1AB" w14:textId="4A1E7939" w:rsidR="00821875" w:rsidRPr="00180257" w:rsidRDefault="00821875" w:rsidP="00821875">
      <w:pPr>
        <w:spacing w:line="276" w:lineRule="auto"/>
        <w:jc w:val="center"/>
      </w:pPr>
      <w:r w:rsidRPr="00180257">
        <w:rPr>
          <w:noProof/>
          <w:lang w:val="en-GB" w:eastAsia="en-GB"/>
        </w:rPr>
        <w:drawing>
          <wp:inline distT="0" distB="0" distL="0" distR="0" wp14:anchorId="0E1D4B3D" wp14:editId="1AD10E85">
            <wp:extent cx="5731510" cy="2275205"/>
            <wp:effectExtent l="0" t="0" r="2540" b="0"/>
            <wp:docPr id="1652684736" name="Picture 1" descr="A group of people sitting in chairs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84736" name="Picture 1" descr="A group of people sitting in chairs with flag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275205"/>
                    </a:xfrm>
                    <a:prstGeom prst="rect">
                      <a:avLst/>
                    </a:prstGeom>
                    <a:noFill/>
                    <a:ln>
                      <a:noFill/>
                    </a:ln>
                  </pic:spPr>
                </pic:pic>
              </a:graphicData>
            </a:graphic>
          </wp:inline>
        </w:drawing>
      </w:r>
    </w:p>
    <w:p w14:paraId="01EDE3D2" w14:textId="37FF02F8" w:rsidR="00C112FC" w:rsidRPr="00180257" w:rsidRDefault="005B1F89" w:rsidP="0029718A">
      <w:pPr>
        <w:spacing w:line="276" w:lineRule="auto"/>
        <w:jc w:val="both"/>
      </w:pPr>
      <w:r w:rsidRPr="00180257">
        <w:t>Research in the emerging field of nutrigenetics has continue</w:t>
      </w:r>
      <w:r w:rsidR="00823757" w:rsidRPr="00180257">
        <w:t>d</w:t>
      </w:r>
      <w:r w:rsidRPr="00180257">
        <w:t xml:space="preserve"> to show that personalised nutrition strategies </w:t>
      </w:r>
      <w:r w:rsidR="00823757" w:rsidRPr="00180257">
        <w:t>are</w:t>
      </w:r>
      <w:r w:rsidRPr="00180257">
        <w:t xml:space="preserve"> a promising approach to combat obesity and related non-communicable diseases (NCDs) in Malaysia. </w:t>
      </w:r>
      <w:r w:rsidR="009E2582" w:rsidRPr="00180257">
        <w:t>Now, this knowledge and technology transfer is extended to our Malaysian youth through the Gene Environment Nutrition Education for Youth (GENEY) programme</w:t>
      </w:r>
      <w:r w:rsidR="00963B2F" w:rsidRPr="00180257">
        <w:t xml:space="preserve">, </w:t>
      </w:r>
      <w:r w:rsidR="00823757" w:rsidRPr="00180257">
        <w:t>allowing</w:t>
      </w:r>
      <w:r w:rsidR="009E2582" w:rsidRPr="00180257">
        <w:t xml:space="preserve"> the younger generation to join in this </w:t>
      </w:r>
      <w:r w:rsidR="00963B2F" w:rsidRPr="00180257">
        <w:t xml:space="preserve">effort </w:t>
      </w:r>
      <w:r w:rsidR="00823757" w:rsidRPr="00180257">
        <w:t xml:space="preserve">to ensure </w:t>
      </w:r>
      <w:r w:rsidR="00963B2F" w:rsidRPr="00180257">
        <w:t xml:space="preserve">healthier lives among Malaysians. </w:t>
      </w:r>
    </w:p>
    <w:p w14:paraId="7E6C2030" w14:textId="50F2CF9F" w:rsidR="006C5FFB" w:rsidRPr="00180257" w:rsidRDefault="00C112FC" w:rsidP="0029718A">
      <w:pPr>
        <w:spacing w:line="276" w:lineRule="auto"/>
        <w:jc w:val="both"/>
      </w:pPr>
      <w:r w:rsidRPr="00180257">
        <w:t xml:space="preserve">The GENEY programme was launched by the </w:t>
      </w:r>
      <w:r w:rsidR="006C5FFB" w:rsidRPr="00180257">
        <w:t>Nutrigenetics and Nutrigenomics Research and Training Unit (N</w:t>
      </w:r>
      <w:r w:rsidR="006C5FFB" w:rsidRPr="00180257">
        <w:rPr>
          <w:vertAlign w:val="superscript"/>
        </w:rPr>
        <w:t>2</w:t>
      </w:r>
      <w:r w:rsidR="006C5FFB" w:rsidRPr="00180257">
        <w:t xml:space="preserve">RTU) at </w:t>
      </w:r>
      <w:r w:rsidRPr="00180257">
        <w:t xml:space="preserve">UTAR </w:t>
      </w:r>
      <w:r w:rsidR="003529B1" w:rsidRPr="00180257">
        <w:t>Kampar Campus on 30 August 2024</w:t>
      </w:r>
      <w:r w:rsidR="00E4264B" w:rsidRPr="00180257">
        <w:t xml:space="preserve"> during</w:t>
      </w:r>
      <w:r w:rsidRPr="00180257">
        <w:t xml:space="preserve"> its School Outreach Event 2024. This initiative, funded by the British Cou</w:t>
      </w:r>
      <w:r w:rsidR="008473AB" w:rsidRPr="00180257">
        <w:t xml:space="preserve">ncil and the Malaysian Industry-Government </w:t>
      </w:r>
      <w:r w:rsidRPr="00180257">
        <w:t xml:space="preserve">Group for High Technology (MIGHT), with support </w:t>
      </w:r>
      <w:r w:rsidR="00823757" w:rsidRPr="00180257">
        <w:t>from</w:t>
      </w:r>
      <w:r w:rsidRPr="00180257">
        <w:t xml:space="preserve"> the University of Reading, UK, </w:t>
      </w:r>
      <w:r w:rsidR="006C5FFB" w:rsidRPr="00180257">
        <w:t>aims to introduce the concept of precision nutrition to young Malaysians by integrating it into school science activities.</w:t>
      </w:r>
    </w:p>
    <w:p w14:paraId="5EE1534A" w14:textId="137B5C3D" w:rsidR="00004362" w:rsidRPr="00180257" w:rsidRDefault="00004362" w:rsidP="00004362">
      <w:pPr>
        <w:tabs>
          <w:tab w:val="left" w:pos="0"/>
        </w:tabs>
        <w:jc w:val="both"/>
      </w:pPr>
      <w:r w:rsidRPr="00180257">
        <w:t>The GENEY program</w:t>
      </w:r>
      <w:r w:rsidR="008473AB" w:rsidRPr="00180257">
        <w:t>me</w:t>
      </w:r>
      <w:r w:rsidRPr="00180257">
        <w:t xml:space="preserve"> is designed to engage students and educators through interactive talks and discussions, laying the foundati</w:t>
      </w:r>
      <w:r w:rsidR="00823757" w:rsidRPr="00180257">
        <w:t>on for a deeper understanding of</w:t>
      </w:r>
      <w:r w:rsidRPr="00180257">
        <w:t xml:space="preserve"> the effectiveness of personalised nutrition in enhancing health outcomes. To measure the impact of this initiative, follow-up evaluations will be conducted immediately after the program</w:t>
      </w:r>
      <w:r w:rsidR="00E1480A" w:rsidRPr="00180257">
        <w:t>me</w:t>
      </w:r>
      <w:r w:rsidRPr="00180257">
        <w:t xml:space="preserve"> and again six months later, providing insights for continuous improvement.</w:t>
      </w:r>
    </w:p>
    <w:p w14:paraId="2814A15D" w14:textId="5F0CD199" w:rsidR="002415F5" w:rsidRPr="00180257" w:rsidRDefault="00B566C6" w:rsidP="002415F5">
      <w:pPr>
        <w:spacing w:line="276" w:lineRule="auto"/>
        <w:jc w:val="both"/>
      </w:pPr>
      <w:r w:rsidRPr="00180257">
        <w:t>Presen</w:t>
      </w:r>
      <w:r w:rsidR="001C5C05" w:rsidRPr="00180257">
        <w:t xml:space="preserve">t to launch the programme were </w:t>
      </w:r>
      <w:proofErr w:type="spellStart"/>
      <w:r w:rsidRPr="00180257">
        <w:t>Pegawai</w:t>
      </w:r>
      <w:proofErr w:type="spellEnd"/>
      <w:r w:rsidRPr="00180257">
        <w:t xml:space="preserve"> </w:t>
      </w:r>
      <w:proofErr w:type="spellStart"/>
      <w:r w:rsidRPr="00180257">
        <w:t>Pendidikan</w:t>
      </w:r>
      <w:proofErr w:type="spellEnd"/>
      <w:r w:rsidRPr="00180257">
        <w:t xml:space="preserve"> Daerah, </w:t>
      </w:r>
      <w:proofErr w:type="spellStart"/>
      <w:r w:rsidRPr="00180257">
        <w:t>Pejabat</w:t>
      </w:r>
      <w:proofErr w:type="spellEnd"/>
      <w:r w:rsidRPr="00180257">
        <w:t xml:space="preserve"> </w:t>
      </w:r>
      <w:proofErr w:type="spellStart"/>
      <w:r w:rsidRPr="00180257">
        <w:t>Pendidikan</w:t>
      </w:r>
      <w:proofErr w:type="spellEnd"/>
      <w:r w:rsidRPr="00180257">
        <w:t xml:space="preserve"> Daerah</w:t>
      </w:r>
      <w:r w:rsidR="007068C1" w:rsidRPr="00180257">
        <w:t xml:space="preserve"> (PPD)</w:t>
      </w:r>
      <w:r w:rsidRPr="00180257">
        <w:t xml:space="preserve"> Kinta Selatan</w:t>
      </w:r>
      <w:r w:rsidR="001C5C05" w:rsidRPr="00180257">
        <w:t xml:space="preserve"> Dr </w:t>
      </w:r>
      <w:proofErr w:type="spellStart"/>
      <w:r w:rsidR="001C5C05" w:rsidRPr="00180257">
        <w:t>Mior</w:t>
      </w:r>
      <w:proofErr w:type="spellEnd"/>
      <w:r w:rsidR="001C5C05" w:rsidRPr="00180257">
        <w:t xml:space="preserve"> </w:t>
      </w:r>
      <w:proofErr w:type="spellStart"/>
      <w:r w:rsidR="001C5C05" w:rsidRPr="00180257">
        <w:t>Hamdan</w:t>
      </w:r>
      <w:proofErr w:type="spellEnd"/>
      <w:r w:rsidR="001C5C05" w:rsidRPr="00180257">
        <w:t xml:space="preserve"> bin Haji </w:t>
      </w:r>
      <w:proofErr w:type="spellStart"/>
      <w:r w:rsidR="001C5C05" w:rsidRPr="00180257">
        <w:t>Ghazali</w:t>
      </w:r>
      <w:proofErr w:type="spellEnd"/>
      <w:r w:rsidR="001C5C05" w:rsidRPr="00180257">
        <w:t xml:space="preserve">, UTAR Vice President for Student Development and Alumni Relations Prof Dr </w:t>
      </w:r>
      <w:proofErr w:type="spellStart"/>
      <w:r w:rsidR="001C5C05" w:rsidRPr="00180257">
        <w:t>Choong</w:t>
      </w:r>
      <w:proofErr w:type="spellEnd"/>
      <w:r w:rsidR="001C5C05" w:rsidRPr="00180257">
        <w:t xml:space="preserve"> Chee </w:t>
      </w:r>
      <w:proofErr w:type="spellStart"/>
      <w:r w:rsidR="001C5C05" w:rsidRPr="00180257">
        <w:t>Keong</w:t>
      </w:r>
      <w:proofErr w:type="spellEnd"/>
      <w:r w:rsidR="001C5C05" w:rsidRPr="00180257">
        <w:t xml:space="preserve">, and Deputy Director of Institute of Food, Nutrition and Health, University of Reading, UK Prof Dr </w:t>
      </w:r>
      <w:proofErr w:type="spellStart"/>
      <w:r w:rsidR="001C5C05" w:rsidRPr="00180257">
        <w:t>Vimal</w:t>
      </w:r>
      <w:r w:rsidR="002415F5" w:rsidRPr="00180257">
        <w:t>eswaran</w:t>
      </w:r>
      <w:proofErr w:type="spellEnd"/>
      <w:r w:rsidR="002415F5" w:rsidRPr="00180257">
        <w:t xml:space="preserve"> </w:t>
      </w:r>
      <w:proofErr w:type="spellStart"/>
      <w:r w:rsidR="002415F5" w:rsidRPr="00180257">
        <w:t>Karani</w:t>
      </w:r>
      <w:proofErr w:type="spellEnd"/>
      <w:r w:rsidR="002415F5" w:rsidRPr="00180257">
        <w:t xml:space="preserve"> </w:t>
      </w:r>
      <w:proofErr w:type="spellStart"/>
      <w:r w:rsidR="002415F5" w:rsidRPr="00180257">
        <w:t>Santhanakrishnan</w:t>
      </w:r>
      <w:proofErr w:type="spellEnd"/>
      <w:r w:rsidR="002415F5" w:rsidRPr="00180257">
        <w:t>. Also present were</w:t>
      </w:r>
      <w:r w:rsidR="00DE2F93" w:rsidRPr="00180257">
        <w:t xml:space="preserve"> Director of the Institute for Postgraduate Studies and Research (IPSR)</w:t>
      </w:r>
      <w:r w:rsidR="002415F5" w:rsidRPr="00180257">
        <w:t xml:space="preserve"> </w:t>
      </w:r>
      <w:r w:rsidR="00DE2F93" w:rsidRPr="00180257">
        <w:t>Prof</w:t>
      </w:r>
      <w:r w:rsidR="002415F5" w:rsidRPr="00180257">
        <w:t xml:space="preserve"> </w:t>
      </w:r>
      <w:proofErr w:type="spellStart"/>
      <w:r w:rsidR="008473AB" w:rsidRPr="00180257">
        <w:t>Ts</w:t>
      </w:r>
      <w:proofErr w:type="spellEnd"/>
      <w:r w:rsidR="008473AB" w:rsidRPr="00180257">
        <w:t xml:space="preserve"> Dr </w:t>
      </w:r>
      <w:r w:rsidR="002415F5" w:rsidRPr="00180257">
        <w:t xml:space="preserve">Lim Yang </w:t>
      </w:r>
      <w:proofErr w:type="spellStart"/>
      <w:r w:rsidR="002415F5" w:rsidRPr="00180257">
        <w:t>Mooi</w:t>
      </w:r>
      <w:proofErr w:type="spellEnd"/>
      <w:r w:rsidR="002415F5" w:rsidRPr="00180257">
        <w:t xml:space="preserve">, </w:t>
      </w:r>
      <w:r w:rsidR="00DE2F93" w:rsidRPr="00180257">
        <w:t xml:space="preserve">IPSR Deputy Director </w:t>
      </w:r>
      <w:proofErr w:type="spellStart"/>
      <w:r w:rsidR="00DE2F93" w:rsidRPr="00180257">
        <w:t>Assoc</w:t>
      </w:r>
      <w:proofErr w:type="spellEnd"/>
      <w:r w:rsidR="00DE2F93" w:rsidRPr="00180257">
        <w:t xml:space="preserve"> Prof Dr </w:t>
      </w:r>
      <w:proofErr w:type="spellStart"/>
      <w:r w:rsidR="00DE2F93" w:rsidRPr="00180257">
        <w:t>Choong</w:t>
      </w:r>
      <w:proofErr w:type="spellEnd"/>
      <w:r w:rsidR="00DE2F93" w:rsidRPr="00180257">
        <w:t xml:space="preserve"> Yuen Onn, </w:t>
      </w:r>
      <w:r w:rsidR="002415F5" w:rsidRPr="00180257">
        <w:t>Director of the Centre for Corporate and Community Development (CCCD)</w:t>
      </w:r>
      <w:r w:rsidR="00DE2F93" w:rsidRPr="00180257">
        <w:t xml:space="preserve"> </w:t>
      </w:r>
      <w:r w:rsidR="008473AB" w:rsidRPr="00180257">
        <w:t>Ms</w:t>
      </w:r>
      <w:r w:rsidR="00DE2F93" w:rsidRPr="00180257">
        <w:t xml:space="preserve"> Lim </w:t>
      </w:r>
      <w:proofErr w:type="spellStart"/>
      <w:r w:rsidR="00DE2F93" w:rsidRPr="00180257">
        <w:t>Guat</w:t>
      </w:r>
      <w:proofErr w:type="spellEnd"/>
      <w:r w:rsidR="00DE2F93" w:rsidRPr="00180257">
        <w:t xml:space="preserve"> Yen, and Faculty of Science (</w:t>
      </w:r>
      <w:proofErr w:type="spellStart"/>
      <w:r w:rsidR="00DE2F93" w:rsidRPr="00180257">
        <w:t>FSc</w:t>
      </w:r>
      <w:proofErr w:type="spellEnd"/>
      <w:r w:rsidR="00DE2F93" w:rsidRPr="00180257">
        <w:t xml:space="preserve">) Dean </w:t>
      </w:r>
      <w:proofErr w:type="spellStart"/>
      <w:r w:rsidR="00DE2F93" w:rsidRPr="00180257">
        <w:t>Assoc</w:t>
      </w:r>
      <w:proofErr w:type="spellEnd"/>
      <w:r w:rsidR="00DE2F93" w:rsidRPr="00180257">
        <w:t xml:space="preserve"> Prof Dr Lim Tuck </w:t>
      </w:r>
      <w:proofErr w:type="spellStart"/>
      <w:r w:rsidR="00DE2F93" w:rsidRPr="00180257">
        <w:t>Meng</w:t>
      </w:r>
      <w:proofErr w:type="spellEnd"/>
      <w:r w:rsidR="003D2B68" w:rsidRPr="00180257">
        <w:t xml:space="preserve">, along with 350 primary and secondary school students from 15 schools in Kinta Selatan District. </w:t>
      </w:r>
    </w:p>
    <w:p w14:paraId="2C74D031" w14:textId="2580E251" w:rsidR="004D662E" w:rsidRPr="00180257" w:rsidRDefault="004D662E" w:rsidP="004D662E">
      <w:pPr>
        <w:spacing w:line="276" w:lineRule="auto"/>
        <w:jc w:val="center"/>
      </w:pPr>
      <w:r w:rsidRPr="00180257">
        <w:rPr>
          <w:noProof/>
          <w:lang w:val="en-GB" w:eastAsia="en-GB"/>
        </w:rPr>
        <w:lastRenderedPageBreak/>
        <w:drawing>
          <wp:inline distT="0" distB="0" distL="0" distR="0" wp14:anchorId="294ED604" wp14:editId="48B6BD16">
            <wp:extent cx="5731510" cy="3796030"/>
            <wp:effectExtent l="0" t="0" r="2540" b="0"/>
            <wp:docPr id="1030266140" name="Picture 5" descr="A person standing at a podium with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66140" name="Picture 5" descr="A person standing at a podium with microphone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p>
    <w:p w14:paraId="5C76F16D" w14:textId="678EA56E" w:rsidR="004D662E" w:rsidRPr="00180257" w:rsidRDefault="00AD3492" w:rsidP="004D662E">
      <w:pPr>
        <w:spacing w:line="276" w:lineRule="auto"/>
        <w:jc w:val="center"/>
      </w:pPr>
      <w:r w:rsidRPr="00180257">
        <w:t xml:space="preserve">Prof </w:t>
      </w:r>
      <w:proofErr w:type="spellStart"/>
      <w:r w:rsidRPr="00180257">
        <w:t>Choong</w:t>
      </w:r>
      <w:proofErr w:type="spellEnd"/>
      <w:r w:rsidRPr="00180257">
        <w:t xml:space="preserve"> emphasising</w:t>
      </w:r>
      <w:r w:rsidR="004D662E" w:rsidRPr="00180257">
        <w:t xml:space="preserve"> the importance of early education and involvement among Malaysian youth</w:t>
      </w:r>
    </w:p>
    <w:p w14:paraId="62A3E138" w14:textId="3449A46E" w:rsidR="00A71E4D" w:rsidRPr="00180257" w:rsidRDefault="00944974" w:rsidP="00A71E4D">
      <w:pPr>
        <w:spacing w:line="276" w:lineRule="auto"/>
        <w:jc w:val="both"/>
      </w:pPr>
      <w:r w:rsidRPr="00180257">
        <w:t xml:space="preserve">Prof </w:t>
      </w:r>
      <w:proofErr w:type="spellStart"/>
      <w:r w:rsidRPr="00180257">
        <w:t>Choong</w:t>
      </w:r>
      <w:proofErr w:type="spellEnd"/>
      <w:r w:rsidRPr="00180257">
        <w:t xml:space="preserve"> said, “With the GENEY programme, the knowledge and technology transfer is extended to our Malaysian youth, which educates them on the principles of precision nutrition, which lays the foundation for a deeper</w:t>
      </w:r>
      <w:r w:rsidR="00AD3492" w:rsidRPr="00180257">
        <w:t xml:space="preserve"> understanding of how personalis</w:t>
      </w:r>
      <w:r w:rsidRPr="00180257">
        <w:t>ed nutrition can enhance health outcomes. Ultimately, the students will learn about the interactions and applications of genes, diet, and environment, in preventing the escalating obesity epidemics and its co-morbidities in the country. Their early involvem</w:t>
      </w:r>
      <w:r w:rsidR="00823757" w:rsidRPr="00180257">
        <w:t>ent and education are important</w:t>
      </w:r>
      <w:r w:rsidRPr="00180257">
        <w:t xml:space="preserve"> because they are the future leaders who will lead changes, drive innovation, and progress societal evolution, while also inheriting global challenges. This is truly a step necessary to ensure that they are prepared and empowered to create a sustainable future.</w:t>
      </w:r>
      <w:r w:rsidR="004313A9" w:rsidRPr="00180257">
        <w:t>”</w:t>
      </w:r>
    </w:p>
    <w:p w14:paraId="3606150E" w14:textId="58DABFEB" w:rsidR="002327CA" w:rsidRPr="00180257" w:rsidRDefault="002327CA" w:rsidP="002327CA">
      <w:pPr>
        <w:spacing w:line="276" w:lineRule="auto"/>
        <w:jc w:val="center"/>
      </w:pPr>
      <w:r w:rsidRPr="00180257">
        <w:rPr>
          <w:noProof/>
          <w:lang w:val="en-GB" w:eastAsia="en-GB"/>
        </w:rPr>
        <w:lastRenderedPageBreak/>
        <w:drawing>
          <wp:inline distT="0" distB="0" distL="0" distR="0" wp14:anchorId="69E60DA9" wp14:editId="679EF99C">
            <wp:extent cx="5731510" cy="3796030"/>
            <wp:effectExtent l="0" t="0" r="2540" b="0"/>
            <wp:docPr id="351373115"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73115" name="Picture 6" descr="A person standing at a podiu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p>
    <w:p w14:paraId="5B0189F0" w14:textId="302F8D97" w:rsidR="002327CA" w:rsidRPr="00180257" w:rsidRDefault="002327CA" w:rsidP="002327CA">
      <w:pPr>
        <w:spacing w:line="276" w:lineRule="auto"/>
        <w:jc w:val="center"/>
      </w:pPr>
      <w:r w:rsidRPr="00180257">
        <w:t xml:space="preserve">Dr </w:t>
      </w:r>
      <w:proofErr w:type="spellStart"/>
      <w:r w:rsidRPr="00180257">
        <w:t>Mior</w:t>
      </w:r>
      <w:proofErr w:type="spellEnd"/>
      <w:r w:rsidRPr="00180257">
        <w:t xml:space="preserve"> expressing his support on behalf of PPD towards the initiative</w:t>
      </w:r>
    </w:p>
    <w:p w14:paraId="09D34D45" w14:textId="77777777" w:rsidR="008221E8" w:rsidRPr="00180257" w:rsidRDefault="00B174B2" w:rsidP="008221E8">
      <w:pPr>
        <w:spacing w:line="276" w:lineRule="auto"/>
        <w:jc w:val="both"/>
      </w:pPr>
      <w:r w:rsidRPr="00180257">
        <w:t>In his inaugural address, Dr</w:t>
      </w:r>
      <w:r w:rsidR="006C5FFB" w:rsidRPr="00180257">
        <w:t xml:space="preserve"> </w:t>
      </w:r>
      <w:proofErr w:type="spellStart"/>
      <w:r w:rsidR="006C5FFB" w:rsidRPr="00180257">
        <w:t>Mior</w:t>
      </w:r>
      <w:proofErr w:type="spellEnd"/>
      <w:r w:rsidR="006C5FFB" w:rsidRPr="00180257">
        <w:t xml:space="preserve"> welcomed the integration of GENEY into s</w:t>
      </w:r>
      <w:r w:rsidR="007068C1" w:rsidRPr="00180257">
        <w:t>cience club activities, emphasis</w:t>
      </w:r>
      <w:r w:rsidR="006C5FFB" w:rsidRPr="00180257">
        <w:t>ing the importance of starting health awareness at a young age. He promised that the ini</w:t>
      </w:r>
      <w:r w:rsidR="007068C1" w:rsidRPr="00180257">
        <w:t>tiative would be jointly organis</w:t>
      </w:r>
      <w:r w:rsidR="006C5FFB" w:rsidRPr="00180257">
        <w:t>ed by PPD Kinta Selatan and could even be expande</w:t>
      </w:r>
      <w:r w:rsidRPr="00180257">
        <w:t>d to primary school children. Dr</w:t>
      </w:r>
      <w:r w:rsidR="006C5FFB" w:rsidRPr="00180257">
        <w:t xml:space="preserve"> </w:t>
      </w:r>
      <w:proofErr w:type="spellStart"/>
      <w:r w:rsidR="006C5FFB" w:rsidRPr="00180257">
        <w:t>Mior</w:t>
      </w:r>
      <w:proofErr w:type="spellEnd"/>
      <w:r w:rsidR="006C5FFB" w:rsidRPr="00180257">
        <w:t xml:space="preserve"> assured the N</w:t>
      </w:r>
      <w:r w:rsidR="006C5FFB" w:rsidRPr="00180257">
        <w:rPr>
          <w:vertAlign w:val="superscript"/>
        </w:rPr>
        <w:t>2</w:t>
      </w:r>
      <w:r w:rsidR="006C5FFB" w:rsidRPr="00180257">
        <w:t>RTU team of his full support in advancing precision nutrition in Malaysia, setting a benchmark for other schools.</w:t>
      </w:r>
    </w:p>
    <w:p w14:paraId="77C5CECD" w14:textId="14ED3F63" w:rsidR="00821875" w:rsidRPr="00180257" w:rsidRDefault="00F26332" w:rsidP="00821875">
      <w:pPr>
        <w:spacing w:line="276" w:lineRule="auto"/>
        <w:jc w:val="both"/>
      </w:pPr>
      <w:r w:rsidRPr="00180257">
        <w:t xml:space="preserve">A keynote session by Prof </w:t>
      </w:r>
      <w:proofErr w:type="spellStart"/>
      <w:r w:rsidRPr="00180257">
        <w:t>Vimal</w:t>
      </w:r>
      <w:proofErr w:type="spellEnd"/>
      <w:r w:rsidRPr="00180257">
        <w:t xml:space="preserve"> </w:t>
      </w:r>
      <w:proofErr w:type="spellStart"/>
      <w:r w:rsidRPr="00180257">
        <w:t>Karani</w:t>
      </w:r>
      <w:proofErr w:type="spellEnd"/>
      <w:r w:rsidRPr="00180257">
        <w:t xml:space="preserve"> saw participants engaging in an interactive and engaging session on prec</w:t>
      </w:r>
      <w:r w:rsidR="003D2B68" w:rsidRPr="00180257">
        <w:t>ision nutrition. He also explained the way genes interact with food to mitigate the ri</w:t>
      </w:r>
      <w:r w:rsidR="00475B03" w:rsidRPr="00180257">
        <w:t xml:space="preserve">sk of NCDs. Participants’ interest was piqued further </w:t>
      </w:r>
      <w:r w:rsidR="00823757" w:rsidRPr="00180257">
        <w:t>by</w:t>
      </w:r>
      <w:r w:rsidR="00475B03" w:rsidRPr="00180257">
        <w:t xml:space="preserve"> the fun quizzes and discussions conducted. </w:t>
      </w:r>
      <w:r w:rsidR="00823757" w:rsidRPr="00180257">
        <w:t xml:space="preserve">Following </w:t>
      </w:r>
      <w:r w:rsidR="00411385" w:rsidRPr="00180257">
        <w:t>was a briefing by N</w:t>
      </w:r>
      <w:r w:rsidR="00411385" w:rsidRPr="00180257">
        <w:rPr>
          <w:vertAlign w:val="superscript"/>
        </w:rPr>
        <w:t>2</w:t>
      </w:r>
      <w:r w:rsidR="00411385" w:rsidRPr="00180257">
        <w:t>RTU-GENEY project lead and Chairperson of the outreach event Dr </w:t>
      </w:r>
      <w:proofErr w:type="spellStart"/>
      <w:r w:rsidR="00411385" w:rsidRPr="00180257">
        <w:t>Anto</w:t>
      </w:r>
      <w:proofErr w:type="spellEnd"/>
      <w:r w:rsidR="00411385" w:rsidRPr="00180257">
        <w:t xml:space="preserve"> Cordelia </w:t>
      </w:r>
      <w:proofErr w:type="spellStart"/>
      <w:r w:rsidR="00411385" w:rsidRPr="00180257">
        <w:t>Tanislaus</w:t>
      </w:r>
      <w:proofErr w:type="spellEnd"/>
      <w:r w:rsidR="00411385" w:rsidRPr="00180257">
        <w:t xml:space="preserve"> Antony </w:t>
      </w:r>
      <w:proofErr w:type="spellStart"/>
      <w:r w:rsidR="00411385" w:rsidRPr="00180257">
        <w:t>Dhanapal</w:t>
      </w:r>
      <w:proofErr w:type="spellEnd"/>
      <w:r w:rsidR="00411385" w:rsidRPr="00180257">
        <w:t>, who explained the implementation of GENEY in school science activities. Her briefing included information on ways to execute and monitor the programme, and competitions that will be held to motivate schools</w:t>
      </w:r>
      <w:r w:rsidR="00AD3492" w:rsidRPr="00180257">
        <w:t>’</w:t>
      </w:r>
      <w:r w:rsidR="00411385" w:rsidRPr="00180257">
        <w:t xml:space="preserve"> participation, including </w:t>
      </w:r>
      <w:r w:rsidR="00CD329F" w:rsidRPr="00180257">
        <w:t xml:space="preserve">the GENEY Rolling Trophy </w:t>
      </w:r>
      <w:r w:rsidR="008221E8" w:rsidRPr="00180257">
        <w:t>that will be awarded to</w:t>
      </w:r>
      <w:r w:rsidR="00411385" w:rsidRPr="00180257">
        <w:t xml:space="preserve"> the</w:t>
      </w:r>
      <w:r w:rsidR="008221E8" w:rsidRPr="00180257">
        <w:t xml:space="preserve"> school with the</w:t>
      </w:r>
      <w:r w:rsidR="00411385" w:rsidRPr="00180257">
        <w:t xml:space="preserve"> most innovative </w:t>
      </w:r>
      <w:r w:rsidR="008221E8" w:rsidRPr="00180257">
        <w:t>precision nutrition activities, at the dissemination event in April 2025.</w:t>
      </w:r>
    </w:p>
    <w:p w14:paraId="5FB41C0C" w14:textId="4AEA01A9" w:rsidR="0074221E" w:rsidRPr="00180257" w:rsidRDefault="00821875" w:rsidP="0074221E">
      <w:pPr>
        <w:spacing w:line="276" w:lineRule="auto"/>
        <w:jc w:val="both"/>
      </w:pPr>
      <w:r w:rsidRPr="00180257">
        <w:t>Ms</w:t>
      </w:r>
      <w:r w:rsidR="006C5FFB" w:rsidRPr="00180257">
        <w:t xml:space="preserve"> </w:t>
      </w:r>
      <w:proofErr w:type="spellStart"/>
      <w:r w:rsidR="006C5FFB" w:rsidRPr="00180257">
        <w:t>Subhashini</w:t>
      </w:r>
      <w:proofErr w:type="spellEnd"/>
      <w:r w:rsidR="006C5FFB" w:rsidRPr="00180257">
        <w:t xml:space="preserve"> from SMK Methodist ACS, Kampar, in her felicitation message, praised the precision nutrition concept, describing it as fresh and the need of the hour to prevent the escalating burden of non-communicable diseases.</w:t>
      </w:r>
      <w:r w:rsidRPr="00180257">
        <w:t xml:space="preserve"> Mea</w:t>
      </w:r>
      <w:r w:rsidR="00E4264B" w:rsidRPr="00180257">
        <w:t>nwhile, Dr Lim’s closing remark</w:t>
      </w:r>
      <w:r w:rsidRPr="00180257">
        <w:t xml:space="preserve"> emphasis</w:t>
      </w:r>
      <w:r w:rsidR="00823757" w:rsidRPr="00180257">
        <w:t>ed</w:t>
      </w:r>
      <w:r w:rsidRPr="00180257">
        <w:t xml:space="preserve"> the importance of collaboration among schools, PPD, UTAR, </w:t>
      </w:r>
      <w:r w:rsidR="00C00720" w:rsidRPr="00180257">
        <w:t xml:space="preserve">the </w:t>
      </w:r>
      <w:r w:rsidRPr="00180257">
        <w:t xml:space="preserve">British Council, and MIGHT to ensure the success of this initiative. </w:t>
      </w:r>
      <w:r w:rsidR="0074221E" w:rsidRPr="00180257">
        <w:t xml:space="preserve">In conjunction with </w:t>
      </w:r>
      <w:r w:rsidR="00C00720" w:rsidRPr="00180257">
        <w:t>Malaysia’</w:t>
      </w:r>
      <w:r w:rsidR="0074221E" w:rsidRPr="00180257">
        <w:t>s 67th Independence Day, the singing of the national song “</w:t>
      </w:r>
      <w:proofErr w:type="spellStart"/>
      <w:r w:rsidR="0074221E" w:rsidRPr="00180257">
        <w:rPr>
          <w:i/>
        </w:rPr>
        <w:t>Jalur</w:t>
      </w:r>
      <w:proofErr w:type="spellEnd"/>
      <w:r w:rsidR="0074221E" w:rsidRPr="00180257">
        <w:rPr>
          <w:i/>
        </w:rPr>
        <w:t xml:space="preserve"> </w:t>
      </w:r>
      <w:proofErr w:type="spellStart"/>
      <w:r w:rsidR="0074221E" w:rsidRPr="00180257">
        <w:rPr>
          <w:i/>
        </w:rPr>
        <w:t>Gemilang</w:t>
      </w:r>
      <w:proofErr w:type="spellEnd"/>
      <w:r w:rsidR="0074221E" w:rsidRPr="00180257">
        <w:t xml:space="preserve">” gave a spirited end to the ceremony. </w:t>
      </w:r>
    </w:p>
    <w:p w14:paraId="04AF068B" w14:textId="3B076640" w:rsidR="00413244" w:rsidRPr="00180257" w:rsidRDefault="006C5FFB" w:rsidP="00C93620">
      <w:pPr>
        <w:spacing w:line="276" w:lineRule="auto"/>
        <w:jc w:val="both"/>
      </w:pPr>
      <w:r w:rsidRPr="00180257">
        <w:lastRenderedPageBreak/>
        <w:t>The overwhelming attendance underscored the reach and impact of this successful initiative. Moving forward, the GENEY program</w:t>
      </w:r>
      <w:r w:rsidR="00C00720" w:rsidRPr="00180257">
        <w:t>me</w:t>
      </w:r>
      <w:r w:rsidRPr="00180257">
        <w:t xml:space="preserve"> will be introduced to all schools in Perak, continuing its mission of promoting precision nutrition among the youth.</w:t>
      </w:r>
    </w:p>
    <w:p w14:paraId="4442ED30" w14:textId="16A72268" w:rsidR="00413244" w:rsidRPr="00180257" w:rsidRDefault="00413244" w:rsidP="0029718A">
      <w:pPr>
        <w:spacing w:line="276" w:lineRule="auto"/>
      </w:pPr>
      <w:r w:rsidRPr="00180257">
        <w:rPr>
          <w:noProof/>
          <w:lang w:val="en-GB" w:eastAsia="en-GB"/>
        </w:rPr>
        <w:drawing>
          <wp:inline distT="0" distB="0" distL="0" distR="0" wp14:anchorId="333F6A82" wp14:editId="7E21B121">
            <wp:extent cx="5731510" cy="3225165"/>
            <wp:effectExtent l="0" t="0" r="2540" b="0"/>
            <wp:docPr id="892889326" name="Picture 2" descr="A group of people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89326" name="Picture 2" descr="A group of people standing in front of a large scre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55686B5B" w14:textId="7928ADDE" w:rsidR="00413244" w:rsidRPr="00180257" w:rsidRDefault="00413244" w:rsidP="0029718A">
      <w:pPr>
        <w:spacing w:line="276" w:lineRule="auto"/>
      </w:pPr>
      <w:r w:rsidRPr="00180257">
        <w:rPr>
          <w:noProof/>
          <w:lang w:val="en-GB" w:eastAsia="en-GB"/>
        </w:rPr>
        <w:lastRenderedPageBreak/>
        <w:drawing>
          <wp:inline distT="0" distB="0" distL="0" distR="0" wp14:anchorId="62BF067A" wp14:editId="188D41CA">
            <wp:extent cx="5731510" cy="3796030"/>
            <wp:effectExtent l="0" t="0" r="2540" b="0"/>
            <wp:docPr id="1327120587" name="Picture 3"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20587" name="Picture 3" descr="A group of people holding flag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r w:rsidR="004D662E" w:rsidRPr="00180257">
        <w:t xml:space="preserve"> </w:t>
      </w:r>
      <w:r w:rsidR="004D662E" w:rsidRPr="00180257">
        <w:rPr>
          <w:noProof/>
          <w:lang w:val="en-GB" w:eastAsia="en-GB"/>
        </w:rPr>
        <w:drawing>
          <wp:inline distT="0" distB="0" distL="0" distR="0" wp14:anchorId="28A31D7A" wp14:editId="6C36CF3C">
            <wp:extent cx="5731510" cy="3796030"/>
            <wp:effectExtent l="0" t="0" r="2540" b="0"/>
            <wp:docPr id="688530073" name="Picture 4"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30073" name="Picture 4" descr="A group of people holding flag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p>
    <w:p w14:paraId="7FF37A50" w14:textId="1E698FCF" w:rsidR="00413244" w:rsidRPr="00180257" w:rsidRDefault="004D662E" w:rsidP="004D662E">
      <w:pPr>
        <w:spacing w:line="276" w:lineRule="auto"/>
        <w:jc w:val="center"/>
      </w:pPr>
      <w:r w:rsidRPr="00180257">
        <w:t xml:space="preserve">Celebrating Malaysia’s National Day with </w:t>
      </w:r>
      <w:proofErr w:type="spellStart"/>
      <w:r w:rsidRPr="00180257">
        <w:rPr>
          <w:i/>
        </w:rPr>
        <w:t>Jalur</w:t>
      </w:r>
      <w:proofErr w:type="spellEnd"/>
      <w:r w:rsidRPr="00180257">
        <w:rPr>
          <w:i/>
        </w:rPr>
        <w:t xml:space="preserve"> </w:t>
      </w:r>
      <w:proofErr w:type="spellStart"/>
      <w:r w:rsidRPr="00180257">
        <w:rPr>
          <w:i/>
        </w:rPr>
        <w:t>Gemilang</w:t>
      </w:r>
      <w:proofErr w:type="spellEnd"/>
      <w:r w:rsidRPr="00180257">
        <w:t xml:space="preserve"> </w:t>
      </w:r>
    </w:p>
    <w:p w14:paraId="02F78034" w14:textId="742E24A5" w:rsidR="00413244" w:rsidRPr="00180257" w:rsidRDefault="00413244" w:rsidP="0029718A">
      <w:pPr>
        <w:spacing w:line="276" w:lineRule="auto"/>
      </w:pPr>
    </w:p>
    <w:p w14:paraId="71B0AEB4" w14:textId="130B6BA2" w:rsidR="00413244" w:rsidRPr="00180257" w:rsidRDefault="00413244" w:rsidP="00927869">
      <w:pPr>
        <w:spacing w:line="276" w:lineRule="auto"/>
        <w:jc w:val="center"/>
      </w:pPr>
      <w:r w:rsidRPr="00180257">
        <w:rPr>
          <w:noProof/>
          <w:lang w:val="en-GB" w:eastAsia="en-GB"/>
        </w:rPr>
        <w:lastRenderedPageBreak/>
        <w:drawing>
          <wp:inline distT="0" distB="0" distL="0" distR="0" wp14:anchorId="4B0488DE" wp14:editId="225B99DE">
            <wp:extent cx="5731510" cy="3796030"/>
            <wp:effectExtent l="0" t="0" r="2540" b="0"/>
            <wp:docPr id="1732612919" name="Picture 7" descr="A person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12919" name="Picture 7" descr="A person standing on a red carpe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r w:rsidR="004E0438" w:rsidRPr="00180257">
        <w:t xml:space="preserve">Prof </w:t>
      </w:r>
      <w:proofErr w:type="spellStart"/>
      <w:r w:rsidR="004E0438" w:rsidRPr="00180257">
        <w:t>Vimal</w:t>
      </w:r>
      <w:proofErr w:type="spellEnd"/>
      <w:r w:rsidR="004E0438" w:rsidRPr="00180257">
        <w:t xml:space="preserve"> </w:t>
      </w:r>
      <w:proofErr w:type="spellStart"/>
      <w:r w:rsidR="004E0438" w:rsidRPr="00180257">
        <w:t>Karani</w:t>
      </w:r>
      <w:proofErr w:type="spellEnd"/>
      <w:r w:rsidR="00902853" w:rsidRPr="00180257">
        <w:t xml:space="preserve"> introducing his keynote title</w:t>
      </w:r>
    </w:p>
    <w:p w14:paraId="161BF486" w14:textId="736D2602" w:rsidR="00413244" w:rsidRPr="00180257" w:rsidRDefault="00413244" w:rsidP="0029718A">
      <w:pPr>
        <w:spacing w:line="276" w:lineRule="auto"/>
      </w:pPr>
      <w:r w:rsidRPr="00180257">
        <w:rPr>
          <w:noProof/>
          <w:lang w:val="en-GB" w:eastAsia="en-GB"/>
        </w:rPr>
        <w:drawing>
          <wp:inline distT="0" distB="0" distL="0" distR="0" wp14:anchorId="69F92561" wp14:editId="430DC822">
            <wp:extent cx="5731510" cy="3796030"/>
            <wp:effectExtent l="0" t="0" r="2540" b="0"/>
            <wp:docPr id="152697266" name="Picture 9"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7266" name="Picture 9" descr="A person speaking into a microph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p>
    <w:p w14:paraId="1E20DEA5" w14:textId="67CD09CA" w:rsidR="004E0438" w:rsidRPr="00180257" w:rsidRDefault="00927869" w:rsidP="00927869">
      <w:pPr>
        <w:spacing w:line="276" w:lineRule="auto"/>
        <w:jc w:val="center"/>
      </w:pPr>
      <w:r w:rsidRPr="00180257">
        <w:t xml:space="preserve">Dr </w:t>
      </w:r>
      <w:proofErr w:type="spellStart"/>
      <w:r w:rsidRPr="00180257">
        <w:t>Anto</w:t>
      </w:r>
      <w:proofErr w:type="spellEnd"/>
      <w:r w:rsidRPr="00180257">
        <w:t xml:space="preserve"> Cordelia </w:t>
      </w:r>
      <w:r w:rsidR="004E0438" w:rsidRPr="00180257">
        <w:t xml:space="preserve">briefing the </w:t>
      </w:r>
      <w:r w:rsidR="00276A2F" w:rsidRPr="00180257">
        <w:t>school teachers</w:t>
      </w:r>
      <w:r w:rsidR="004E0438" w:rsidRPr="00180257">
        <w:t xml:space="preserve"> and students on integrating GENEY </w:t>
      </w:r>
      <w:r w:rsidR="00276A2F" w:rsidRPr="00180257">
        <w:t>into</w:t>
      </w:r>
      <w:r w:rsidR="004E0438" w:rsidRPr="00180257">
        <w:t xml:space="preserve"> school science activities</w:t>
      </w:r>
    </w:p>
    <w:p w14:paraId="205061B2" w14:textId="06B3B8DA" w:rsidR="00413244" w:rsidRPr="00180257" w:rsidRDefault="00413244" w:rsidP="0029718A">
      <w:pPr>
        <w:spacing w:line="276" w:lineRule="auto"/>
      </w:pPr>
      <w:r w:rsidRPr="00180257">
        <w:rPr>
          <w:noProof/>
          <w:lang w:val="en-GB" w:eastAsia="en-GB"/>
        </w:rPr>
        <w:lastRenderedPageBreak/>
        <w:drawing>
          <wp:inline distT="0" distB="0" distL="0" distR="0" wp14:anchorId="1B517DB6" wp14:editId="08E13729">
            <wp:extent cx="5731510" cy="3796030"/>
            <wp:effectExtent l="0" t="0" r="2540" b="0"/>
            <wp:docPr id="45201269" name="Picture 10" descr="A person speak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1269" name="Picture 10" descr="A person speaking at a podiu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p>
    <w:p w14:paraId="0625D6D6" w14:textId="079FDCDF" w:rsidR="004E0438" w:rsidRPr="00180257" w:rsidRDefault="004E0438" w:rsidP="00065407">
      <w:pPr>
        <w:spacing w:line="276" w:lineRule="auto"/>
        <w:jc w:val="center"/>
      </w:pPr>
      <w:proofErr w:type="spellStart"/>
      <w:r w:rsidRPr="00180257">
        <w:t>Puan</w:t>
      </w:r>
      <w:proofErr w:type="spellEnd"/>
      <w:r w:rsidRPr="00180257">
        <w:t xml:space="preserve"> </w:t>
      </w:r>
      <w:proofErr w:type="spellStart"/>
      <w:r w:rsidRPr="00180257">
        <w:t>Subhashini</w:t>
      </w:r>
      <w:proofErr w:type="spellEnd"/>
      <w:r w:rsidRPr="00180257">
        <w:t xml:space="preserve"> from SMK Methodist ACS, Kampar,</w:t>
      </w:r>
      <w:r w:rsidR="00065407" w:rsidRPr="00180257">
        <w:t xml:space="preserve"> complimenting the efforts of the team</w:t>
      </w:r>
    </w:p>
    <w:p w14:paraId="5C3F1CF9" w14:textId="26A07787" w:rsidR="004E0438" w:rsidRPr="00180257" w:rsidRDefault="00413244" w:rsidP="00D2057E">
      <w:pPr>
        <w:spacing w:line="276" w:lineRule="auto"/>
        <w:jc w:val="center"/>
      </w:pPr>
      <w:r w:rsidRPr="00180257">
        <w:rPr>
          <w:noProof/>
          <w:lang w:val="en-GB" w:eastAsia="en-GB"/>
        </w:rPr>
        <w:drawing>
          <wp:inline distT="0" distB="0" distL="0" distR="0" wp14:anchorId="453B0B43" wp14:editId="68EB5172">
            <wp:extent cx="2832740" cy="1876149"/>
            <wp:effectExtent l="0" t="0" r="5715" b="0"/>
            <wp:docPr id="2015318968" name="Picture 11" descr="A person holding a red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18968" name="Picture 11" descr="A person holding a red bann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2821" cy="1889449"/>
                    </a:xfrm>
                    <a:prstGeom prst="rect">
                      <a:avLst/>
                    </a:prstGeom>
                    <a:noFill/>
                    <a:ln>
                      <a:noFill/>
                    </a:ln>
                  </pic:spPr>
                </pic:pic>
              </a:graphicData>
            </a:graphic>
          </wp:inline>
        </w:drawing>
      </w:r>
      <w:r w:rsidR="00D2057E" w:rsidRPr="00180257">
        <w:t xml:space="preserve"> </w:t>
      </w:r>
      <w:r w:rsidR="00D2057E" w:rsidRPr="00180257">
        <w:rPr>
          <w:noProof/>
          <w:lang w:val="en-GB" w:eastAsia="en-GB"/>
        </w:rPr>
        <w:drawing>
          <wp:inline distT="0" distB="0" distL="0" distR="0" wp14:anchorId="750BBC82" wp14:editId="2A60EE04">
            <wp:extent cx="2814762" cy="1864241"/>
            <wp:effectExtent l="0" t="0" r="5080" b="3175"/>
            <wp:docPr id="1468809492" name="Picture 12" descr="Two women holding a red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09492" name="Picture 12" descr="Two women holding a red bann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9703" cy="1874137"/>
                    </a:xfrm>
                    <a:prstGeom prst="rect">
                      <a:avLst/>
                    </a:prstGeom>
                    <a:noFill/>
                    <a:ln>
                      <a:noFill/>
                    </a:ln>
                  </pic:spPr>
                </pic:pic>
              </a:graphicData>
            </a:graphic>
          </wp:inline>
        </w:drawing>
      </w:r>
    </w:p>
    <w:p w14:paraId="385108D7" w14:textId="08F41DE8" w:rsidR="00413244" w:rsidRPr="00180257" w:rsidRDefault="00D2057E" w:rsidP="00FF1453">
      <w:pPr>
        <w:spacing w:line="276" w:lineRule="auto"/>
        <w:jc w:val="center"/>
      </w:pPr>
      <w:r w:rsidRPr="00180257">
        <w:t>From left: Prof Lim and Ms Lim presenting tokens of appreciation to the school representatives</w:t>
      </w:r>
    </w:p>
    <w:p w14:paraId="3FF886BC" w14:textId="182BF944" w:rsidR="00413244" w:rsidRPr="00180257" w:rsidRDefault="00413244" w:rsidP="00FF1453">
      <w:pPr>
        <w:spacing w:line="276" w:lineRule="auto"/>
        <w:jc w:val="center"/>
      </w:pPr>
      <w:r w:rsidRPr="00180257">
        <w:rPr>
          <w:noProof/>
          <w:lang w:val="en-GB" w:eastAsia="en-GB"/>
        </w:rPr>
        <w:lastRenderedPageBreak/>
        <w:drawing>
          <wp:inline distT="0" distB="0" distL="0" distR="0" wp14:anchorId="7B45CDE3" wp14:editId="7F200A50">
            <wp:extent cx="5731510" cy="3796030"/>
            <wp:effectExtent l="0" t="0" r="2540" b="0"/>
            <wp:docPr id="645188856" name="Picture 13"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8856" name="Picture 13" descr="A person speaking into a micropho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p>
    <w:p w14:paraId="6A067114" w14:textId="79920F55" w:rsidR="00FF1453" w:rsidRPr="00180257" w:rsidRDefault="00FF1453" w:rsidP="00FF1453">
      <w:pPr>
        <w:spacing w:line="276" w:lineRule="auto"/>
        <w:jc w:val="center"/>
      </w:pPr>
      <w:r w:rsidRPr="00180257">
        <w:t>Dr Lim emphasising the need for collaboration to ensure the success of this initiative</w:t>
      </w:r>
    </w:p>
    <w:p w14:paraId="055F2CB1" w14:textId="4C19ECCE" w:rsidR="00413244" w:rsidRPr="00180257" w:rsidRDefault="00413244" w:rsidP="0029718A">
      <w:pPr>
        <w:spacing w:line="276" w:lineRule="auto"/>
      </w:pPr>
      <w:r w:rsidRPr="00180257">
        <w:rPr>
          <w:noProof/>
          <w:lang w:val="en-GB" w:eastAsia="en-GB"/>
        </w:rPr>
        <w:drawing>
          <wp:inline distT="0" distB="0" distL="0" distR="0" wp14:anchorId="0A98075D" wp14:editId="1C763D72">
            <wp:extent cx="5731510" cy="3796030"/>
            <wp:effectExtent l="0" t="0" r="2540" b="0"/>
            <wp:docPr id="387717730"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17730" name="Picture 14"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p>
    <w:p w14:paraId="199E755A" w14:textId="25EA719B" w:rsidR="002B304E" w:rsidRPr="00180257" w:rsidRDefault="002B304E" w:rsidP="002B304E">
      <w:pPr>
        <w:spacing w:line="276" w:lineRule="auto"/>
        <w:jc w:val="center"/>
      </w:pPr>
      <w:r w:rsidRPr="00180257">
        <w:t>The N</w:t>
      </w:r>
      <w:r w:rsidRPr="00180257">
        <w:rPr>
          <w:vertAlign w:val="superscript"/>
        </w:rPr>
        <w:t>2</w:t>
      </w:r>
      <w:r w:rsidRPr="00180257">
        <w:t>RTU team, the brain behind GENEY</w:t>
      </w:r>
      <w:r w:rsidR="00C00720" w:rsidRPr="00180257">
        <w:t xml:space="preserve"> programme</w:t>
      </w:r>
    </w:p>
    <w:p w14:paraId="22C99E4C" w14:textId="2B5FCACA" w:rsidR="00413244" w:rsidRPr="00180257" w:rsidRDefault="00413244" w:rsidP="002B304E">
      <w:pPr>
        <w:spacing w:line="276" w:lineRule="auto"/>
        <w:jc w:val="center"/>
      </w:pPr>
      <w:r w:rsidRPr="00180257">
        <w:rPr>
          <w:noProof/>
          <w:lang w:val="en-GB" w:eastAsia="en-GB"/>
        </w:rPr>
        <w:lastRenderedPageBreak/>
        <w:drawing>
          <wp:inline distT="0" distB="0" distL="0" distR="0" wp14:anchorId="192B0774" wp14:editId="752FD8D8">
            <wp:extent cx="2845056" cy="1884306"/>
            <wp:effectExtent l="0" t="0" r="0" b="1905"/>
            <wp:docPr id="618123840" name="Picture 1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23840" name="Picture 15" descr="A group of people standing around a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455" cy="1895168"/>
                    </a:xfrm>
                    <a:prstGeom prst="rect">
                      <a:avLst/>
                    </a:prstGeom>
                    <a:noFill/>
                    <a:ln>
                      <a:noFill/>
                    </a:ln>
                  </pic:spPr>
                </pic:pic>
              </a:graphicData>
            </a:graphic>
          </wp:inline>
        </w:drawing>
      </w:r>
      <w:r w:rsidR="002B304E" w:rsidRPr="00180257">
        <w:t xml:space="preserve"> </w:t>
      </w:r>
      <w:r w:rsidR="002B304E" w:rsidRPr="00180257">
        <w:rPr>
          <w:noProof/>
          <w:lang w:val="en-GB" w:eastAsia="en-GB"/>
        </w:rPr>
        <w:drawing>
          <wp:inline distT="0" distB="0" distL="0" distR="0" wp14:anchorId="6DEAAE1C" wp14:editId="30567CC6">
            <wp:extent cx="2835368" cy="1877889"/>
            <wp:effectExtent l="0" t="0" r="3175" b="8255"/>
            <wp:docPr id="1259595892" name="Picture 16"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5892" name="Picture 16" descr="A group of people standing around a 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136" cy="1885683"/>
                    </a:xfrm>
                    <a:prstGeom prst="rect">
                      <a:avLst/>
                    </a:prstGeom>
                    <a:noFill/>
                    <a:ln>
                      <a:noFill/>
                    </a:ln>
                  </pic:spPr>
                </pic:pic>
              </a:graphicData>
            </a:graphic>
          </wp:inline>
        </w:drawing>
      </w:r>
      <w:r w:rsidR="002B304E" w:rsidRPr="00180257">
        <w:t xml:space="preserve"> </w:t>
      </w:r>
      <w:r w:rsidR="002B304E" w:rsidRPr="00180257">
        <w:rPr>
          <w:noProof/>
          <w:lang w:val="en-GB" w:eastAsia="en-GB"/>
        </w:rPr>
        <w:drawing>
          <wp:inline distT="0" distB="0" distL="0" distR="0" wp14:anchorId="3590E844" wp14:editId="6709CBF7">
            <wp:extent cx="3238039" cy="2144582"/>
            <wp:effectExtent l="0" t="0" r="635" b="8255"/>
            <wp:docPr id="1548642063" name="Picture 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42063" name="Picture 17" descr="A group of people in a 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7618" cy="2157549"/>
                    </a:xfrm>
                    <a:prstGeom prst="rect">
                      <a:avLst/>
                    </a:prstGeom>
                    <a:noFill/>
                    <a:ln>
                      <a:noFill/>
                    </a:ln>
                  </pic:spPr>
                </pic:pic>
              </a:graphicData>
            </a:graphic>
          </wp:inline>
        </w:drawing>
      </w:r>
      <w:r w:rsidR="002B304E" w:rsidRPr="00180257">
        <w:t xml:space="preserve"> </w:t>
      </w:r>
      <w:r w:rsidR="002B304E" w:rsidRPr="00180257">
        <w:rPr>
          <w:noProof/>
          <w:lang w:val="en-GB" w:eastAsia="en-GB"/>
        </w:rPr>
        <w:drawing>
          <wp:inline distT="0" distB="0" distL="0" distR="0" wp14:anchorId="7EB5554C" wp14:editId="09C3AD81">
            <wp:extent cx="2413855" cy="2170654"/>
            <wp:effectExtent l="0" t="0" r="5715" b="1270"/>
            <wp:docPr id="1605721739" name="Picture 2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21739" name="Picture 23" descr="A group of people standing in a room&#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558"/>
                    <a:stretch/>
                  </pic:blipFill>
                  <pic:spPr bwMode="auto">
                    <a:xfrm>
                      <a:off x="0" y="0"/>
                      <a:ext cx="2421735" cy="2177740"/>
                    </a:xfrm>
                    <a:prstGeom prst="rect">
                      <a:avLst/>
                    </a:prstGeom>
                    <a:noFill/>
                    <a:ln>
                      <a:noFill/>
                    </a:ln>
                    <a:extLst>
                      <a:ext uri="{53640926-AAD7-44D8-BBD7-CCE9431645EC}">
                        <a14:shadowObscured xmlns:a14="http://schemas.microsoft.com/office/drawing/2010/main"/>
                      </a:ext>
                    </a:extLst>
                  </pic:spPr>
                </pic:pic>
              </a:graphicData>
            </a:graphic>
          </wp:inline>
        </w:drawing>
      </w:r>
      <w:r w:rsidR="002B304E" w:rsidRPr="00180257">
        <w:t xml:space="preserve"> </w:t>
      </w:r>
      <w:r w:rsidR="002B304E" w:rsidRPr="00180257">
        <w:rPr>
          <w:noProof/>
          <w:lang w:val="en-GB" w:eastAsia="en-GB"/>
        </w:rPr>
        <w:drawing>
          <wp:inline distT="0" distB="0" distL="0" distR="0" wp14:anchorId="57489FD2" wp14:editId="1B1FBB43">
            <wp:extent cx="2814206" cy="3752379"/>
            <wp:effectExtent l="0" t="0" r="5715" b="635"/>
            <wp:docPr id="1572431725" name="Picture 2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31725" name="Picture 21" descr="A group of people standing in a roo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4064" cy="3792190"/>
                    </a:xfrm>
                    <a:prstGeom prst="rect">
                      <a:avLst/>
                    </a:prstGeom>
                    <a:noFill/>
                    <a:ln>
                      <a:noFill/>
                    </a:ln>
                  </pic:spPr>
                </pic:pic>
              </a:graphicData>
            </a:graphic>
          </wp:inline>
        </w:drawing>
      </w:r>
      <w:r w:rsidR="002B304E" w:rsidRPr="00180257">
        <w:t xml:space="preserve"> </w:t>
      </w:r>
      <w:r w:rsidR="002B304E" w:rsidRPr="00180257">
        <w:rPr>
          <w:noProof/>
          <w:lang w:val="en-GB" w:eastAsia="en-GB"/>
        </w:rPr>
        <w:drawing>
          <wp:inline distT="0" distB="0" distL="0" distR="0" wp14:anchorId="335AF77C" wp14:editId="0C0CDF62">
            <wp:extent cx="2812613" cy="3750254"/>
            <wp:effectExtent l="0" t="0" r="6985" b="3175"/>
            <wp:docPr id="1051313085" name="Picture 2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13085" name="Picture 22" descr="A group of people in a 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858" cy="3803915"/>
                    </a:xfrm>
                    <a:prstGeom prst="rect">
                      <a:avLst/>
                    </a:prstGeom>
                    <a:noFill/>
                    <a:ln>
                      <a:noFill/>
                    </a:ln>
                  </pic:spPr>
                </pic:pic>
              </a:graphicData>
            </a:graphic>
          </wp:inline>
        </w:drawing>
      </w:r>
      <w:r w:rsidR="002B304E" w:rsidRPr="00180257">
        <w:t xml:space="preserve"> </w:t>
      </w:r>
    </w:p>
    <w:p w14:paraId="7FB68883" w14:textId="766CDC9C" w:rsidR="00276A2F" w:rsidRPr="00CD5A54" w:rsidRDefault="002B304E" w:rsidP="002B304E">
      <w:pPr>
        <w:spacing w:line="276" w:lineRule="auto"/>
        <w:jc w:val="center"/>
      </w:pPr>
      <w:r w:rsidRPr="00180257">
        <w:t>Participants</w:t>
      </w:r>
      <w:r w:rsidR="00276A2F" w:rsidRPr="00180257">
        <w:t xml:space="preserve"> visiting the Nutrition and Health Ed</w:t>
      </w:r>
      <w:r w:rsidR="00C00720" w:rsidRPr="00180257">
        <w:t>ucation b</w:t>
      </w:r>
      <w:r w:rsidR="00276A2F" w:rsidRPr="00180257">
        <w:t>ooths</w:t>
      </w:r>
      <w:bookmarkStart w:id="0" w:name="_GoBack"/>
      <w:bookmarkEnd w:id="0"/>
    </w:p>
    <w:sectPr w:rsidR="00276A2F" w:rsidRPr="00CD5A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FFB"/>
    <w:rsid w:val="00004362"/>
    <w:rsid w:val="00065407"/>
    <w:rsid w:val="00180257"/>
    <w:rsid w:val="001C5C05"/>
    <w:rsid w:val="002327CA"/>
    <w:rsid w:val="002415F5"/>
    <w:rsid w:val="00276A2F"/>
    <w:rsid w:val="0029718A"/>
    <w:rsid w:val="002A1B5D"/>
    <w:rsid w:val="002B304E"/>
    <w:rsid w:val="003529B1"/>
    <w:rsid w:val="003D2B68"/>
    <w:rsid w:val="00411385"/>
    <w:rsid w:val="00413244"/>
    <w:rsid w:val="004313A9"/>
    <w:rsid w:val="00475B03"/>
    <w:rsid w:val="004A7F16"/>
    <w:rsid w:val="004D662E"/>
    <w:rsid w:val="004E0438"/>
    <w:rsid w:val="0056426D"/>
    <w:rsid w:val="005B1F89"/>
    <w:rsid w:val="005D05DC"/>
    <w:rsid w:val="006C5FFB"/>
    <w:rsid w:val="007068C1"/>
    <w:rsid w:val="0074221E"/>
    <w:rsid w:val="00821875"/>
    <w:rsid w:val="008221E8"/>
    <w:rsid w:val="00823757"/>
    <w:rsid w:val="008240F5"/>
    <w:rsid w:val="008473AB"/>
    <w:rsid w:val="008C589C"/>
    <w:rsid w:val="008D7717"/>
    <w:rsid w:val="00902853"/>
    <w:rsid w:val="00927869"/>
    <w:rsid w:val="00944974"/>
    <w:rsid w:val="00963B2F"/>
    <w:rsid w:val="009C5A53"/>
    <w:rsid w:val="009E2582"/>
    <w:rsid w:val="00A71E4D"/>
    <w:rsid w:val="00AD3492"/>
    <w:rsid w:val="00AE2F2E"/>
    <w:rsid w:val="00B174B2"/>
    <w:rsid w:val="00B566C6"/>
    <w:rsid w:val="00B873C3"/>
    <w:rsid w:val="00C00720"/>
    <w:rsid w:val="00C112FC"/>
    <w:rsid w:val="00C93620"/>
    <w:rsid w:val="00CC107B"/>
    <w:rsid w:val="00CD329F"/>
    <w:rsid w:val="00CD5A54"/>
    <w:rsid w:val="00D2057E"/>
    <w:rsid w:val="00DA1397"/>
    <w:rsid w:val="00DA2486"/>
    <w:rsid w:val="00DE2F93"/>
    <w:rsid w:val="00E1480A"/>
    <w:rsid w:val="00E4264B"/>
    <w:rsid w:val="00ED7B47"/>
    <w:rsid w:val="00EE30C4"/>
    <w:rsid w:val="00F26332"/>
    <w:rsid w:val="00FF145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F1F0C2"/>
  <w15:chartTrackingRefBased/>
  <w15:docId w15:val="{E43A738E-F8A4-414B-8778-E93B7839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4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6A2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572663">
      <w:bodyDiv w:val="1"/>
      <w:marLeft w:val="0"/>
      <w:marRight w:val="0"/>
      <w:marTop w:val="0"/>
      <w:marBottom w:val="0"/>
      <w:divBdr>
        <w:top w:val="none" w:sz="0" w:space="0" w:color="auto"/>
        <w:left w:val="none" w:sz="0" w:space="0" w:color="auto"/>
        <w:bottom w:val="none" w:sz="0" w:space="0" w:color="auto"/>
        <w:right w:val="none" w:sz="0" w:space="0" w:color="auto"/>
      </w:divBdr>
    </w:div>
    <w:div w:id="140512508">
      <w:bodyDiv w:val="1"/>
      <w:marLeft w:val="0"/>
      <w:marRight w:val="0"/>
      <w:marTop w:val="0"/>
      <w:marBottom w:val="0"/>
      <w:divBdr>
        <w:top w:val="none" w:sz="0" w:space="0" w:color="auto"/>
        <w:left w:val="none" w:sz="0" w:space="0" w:color="auto"/>
        <w:bottom w:val="none" w:sz="0" w:space="0" w:color="auto"/>
        <w:right w:val="none" w:sz="0" w:space="0" w:color="auto"/>
      </w:divBdr>
    </w:div>
    <w:div w:id="359208160">
      <w:bodyDiv w:val="1"/>
      <w:marLeft w:val="0"/>
      <w:marRight w:val="0"/>
      <w:marTop w:val="0"/>
      <w:marBottom w:val="0"/>
      <w:divBdr>
        <w:top w:val="none" w:sz="0" w:space="0" w:color="auto"/>
        <w:left w:val="none" w:sz="0" w:space="0" w:color="auto"/>
        <w:bottom w:val="none" w:sz="0" w:space="0" w:color="auto"/>
        <w:right w:val="none" w:sz="0" w:space="0" w:color="auto"/>
      </w:divBdr>
    </w:div>
    <w:div w:id="424889479">
      <w:bodyDiv w:val="1"/>
      <w:marLeft w:val="0"/>
      <w:marRight w:val="0"/>
      <w:marTop w:val="0"/>
      <w:marBottom w:val="0"/>
      <w:divBdr>
        <w:top w:val="none" w:sz="0" w:space="0" w:color="auto"/>
        <w:left w:val="none" w:sz="0" w:space="0" w:color="auto"/>
        <w:bottom w:val="none" w:sz="0" w:space="0" w:color="auto"/>
        <w:right w:val="none" w:sz="0" w:space="0" w:color="auto"/>
      </w:divBdr>
    </w:div>
    <w:div w:id="680086592">
      <w:bodyDiv w:val="1"/>
      <w:marLeft w:val="0"/>
      <w:marRight w:val="0"/>
      <w:marTop w:val="0"/>
      <w:marBottom w:val="0"/>
      <w:divBdr>
        <w:top w:val="none" w:sz="0" w:space="0" w:color="auto"/>
        <w:left w:val="none" w:sz="0" w:space="0" w:color="auto"/>
        <w:bottom w:val="none" w:sz="0" w:space="0" w:color="auto"/>
        <w:right w:val="none" w:sz="0" w:space="0" w:color="auto"/>
      </w:divBdr>
    </w:div>
    <w:div w:id="700475460">
      <w:bodyDiv w:val="1"/>
      <w:marLeft w:val="0"/>
      <w:marRight w:val="0"/>
      <w:marTop w:val="0"/>
      <w:marBottom w:val="0"/>
      <w:divBdr>
        <w:top w:val="none" w:sz="0" w:space="0" w:color="auto"/>
        <w:left w:val="none" w:sz="0" w:space="0" w:color="auto"/>
        <w:bottom w:val="none" w:sz="0" w:space="0" w:color="auto"/>
        <w:right w:val="none" w:sz="0" w:space="0" w:color="auto"/>
      </w:divBdr>
    </w:div>
    <w:div w:id="716246908">
      <w:bodyDiv w:val="1"/>
      <w:marLeft w:val="0"/>
      <w:marRight w:val="0"/>
      <w:marTop w:val="0"/>
      <w:marBottom w:val="0"/>
      <w:divBdr>
        <w:top w:val="none" w:sz="0" w:space="0" w:color="auto"/>
        <w:left w:val="none" w:sz="0" w:space="0" w:color="auto"/>
        <w:bottom w:val="none" w:sz="0" w:space="0" w:color="auto"/>
        <w:right w:val="none" w:sz="0" w:space="0" w:color="auto"/>
      </w:divBdr>
    </w:div>
    <w:div w:id="738016892">
      <w:bodyDiv w:val="1"/>
      <w:marLeft w:val="0"/>
      <w:marRight w:val="0"/>
      <w:marTop w:val="0"/>
      <w:marBottom w:val="0"/>
      <w:divBdr>
        <w:top w:val="none" w:sz="0" w:space="0" w:color="auto"/>
        <w:left w:val="none" w:sz="0" w:space="0" w:color="auto"/>
        <w:bottom w:val="none" w:sz="0" w:space="0" w:color="auto"/>
        <w:right w:val="none" w:sz="0" w:space="0" w:color="auto"/>
      </w:divBdr>
    </w:div>
    <w:div w:id="832913893">
      <w:bodyDiv w:val="1"/>
      <w:marLeft w:val="0"/>
      <w:marRight w:val="0"/>
      <w:marTop w:val="0"/>
      <w:marBottom w:val="0"/>
      <w:divBdr>
        <w:top w:val="none" w:sz="0" w:space="0" w:color="auto"/>
        <w:left w:val="none" w:sz="0" w:space="0" w:color="auto"/>
        <w:bottom w:val="none" w:sz="0" w:space="0" w:color="auto"/>
        <w:right w:val="none" w:sz="0" w:space="0" w:color="auto"/>
      </w:divBdr>
    </w:div>
    <w:div w:id="933126850">
      <w:bodyDiv w:val="1"/>
      <w:marLeft w:val="0"/>
      <w:marRight w:val="0"/>
      <w:marTop w:val="0"/>
      <w:marBottom w:val="0"/>
      <w:divBdr>
        <w:top w:val="none" w:sz="0" w:space="0" w:color="auto"/>
        <w:left w:val="none" w:sz="0" w:space="0" w:color="auto"/>
        <w:bottom w:val="none" w:sz="0" w:space="0" w:color="auto"/>
        <w:right w:val="none" w:sz="0" w:space="0" w:color="auto"/>
      </w:divBdr>
    </w:div>
    <w:div w:id="1060130756">
      <w:bodyDiv w:val="1"/>
      <w:marLeft w:val="0"/>
      <w:marRight w:val="0"/>
      <w:marTop w:val="0"/>
      <w:marBottom w:val="0"/>
      <w:divBdr>
        <w:top w:val="none" w:sz="0" w:space="0" w:color="auto"/>
        <w:left w:val="none" w:sz="0" w:space="0" w:color="auto"/>
        <w:bottom w:val="none" w:sz="0" w:space="0" w:color="auto"/>
        <w:right w:val="none" w:sz="0" w:space="0" w:color="auto"/>
      </w:divBdr>
    </w:div>
    <w:div w:id="1101874746">
      <w:bodyDiv w:val="1"/>
      <w:marLeft w:val="0"/>
      <w:marRight w:val="0"/>
      <w:marTop w:val="0"/>
      <w:marBottom w:val="0"/>
      <w:divBdr>
        <w:top w:val="none" w:sz="0" w:space="0" w:color="auto"/>
        <w:left w:val="none" w:sz="0" w:space="0" w:color="auto"/>
        <w:bottom w:val="none" w:sz="0" w:space="0" w:color="auto"/>
        <w:right w:val="none" w:sz="0" w:space="0" w:color="auto"/>
      </w:divBdr>
    </w:div>
    <w:div w:id="1127044622">
      <w:bodyDiv w:val="1"/>
      <w:marLeft w:val="0"/>
      <w:marRight w:val="0"/>
      <w:marTop w:val="0"/>
      <w:marBottom w:val="0"/>
      <w:divBdr>
        <w:top w:val="none" w:sz="0" w:space="0" w:color="auto"/>
        <w:left w:val="none" w:sz="0" w:space="0" w:color="auto"/>
        <w:bottom w:val="none" w:sz="0" w:space="0" w:color="auto"/>
        <w:right w:val="none" w:sz="0" w:space="0" w:color="auto"/>
      </w:divBdr>
    </w:div>
    <w:div w:id="1291014575">
      <w:bodyDiv w:val="1"/>
      <w:marLeft w:val="0"/>
      <w:marRight w:val="0"/>
      <w:marTop w:val="0"/>
      <w:marBottom w:val="0"/>
      <w:divBdr>
        <w:top w:val="none" w:sz="0" w:space="0" w:color="auto"/>
        <w:left w:val="none" w:sz="0" w:space="0" w:color="auto"/>
        <w:bottom w:val="none" w:sz="0" w:space="0" w:color="auto"/>
        <w:right w:val="none" w:sz="0" w:space="0" w:color="auto"/>
      </w:divBdr>
    </w:div>
    <w:div w:id="1461219404">
      <w:bodyDiv w:val="1"/>
      <w:marLeft w:val="0"/>
      <w:marRight w:val="0"/>
      <w:marTop w:val="0"/>
      <w:marBottom w:val="0"/>
      <w:divBdr>
        <w:top w:val="none" w:sz="0" w:space="0" w:color="auto"/>
        <w:left w:val="none" w:sz="0" w:space="0" w:color="auto"/>
        <w:bottom w:val="none" w:sz="0" w:space="0" w:color="auto"/>
        <w:right w:val="none" w:sz="0" w:space="0" w:color="auto"/>
      </w:divBdr>
    </w:div>
    <w:div w:id="1539391067">
      <w:bodyDiv w:val="1"/>
      <w:marLeft w:val="0"/>
      <w:marRight w:val="0"/>
      <w:marTop w:val="0"/>
      <w:marBottom w:val="0"/>
      <w:divBdr>
        <w:top w:val="none" w:sz="0" w:space="0" w:color="auto"/>
        <w:left w:val="none" w:sz="0" w:space="0" w:color="auto"/>
        <w:bottom w:val="none" w:sz="0" w:space="0" w:color="auto"/>
        <w:right w:val="none" w:sz="0" w:space="0" w:color="auto"/>
      </w:divBdr>
      <w:divsChild>
        <w:div w:id="1222405226">
          <w:marLeft w:val="0"/>
          <w:marRight w:val="0"/>
          <w:marTop w:val="0"/>
          <w:marBottom w:val="0"/>
          <w:divBdr>
            <w:top w:val="none" w:sz="0" w:space="0" w:color="auto"/>
            <w:left w:val="none" w:sz="0" w:space="0" w:color="auto"/>
            <w:bottom w:val="none" w:sz="0" w:space="0" w:color="auto"/>
            <w:right w:val="none" w:sz="0" w:space="0" w:color="auto"/>
          </w:divBdr>
          <w:divsChild>
            <w:div w:id="662705892">
              <w:marLeft w:val="0"/>
              <w:marRight w:val="0"/>
              <w:marTop w:val="0"/>
              <w:marBottom w:val="0"/>
              <w:divBdr>
                <w:top w:val="none" w:sz="0" w:space="0" w:color="auto"/>
                <w:left w:val="none" w:sz="0" w:space="0" w:color="auto"/>
                <w:bottom w:val="none" w:sz="0" w:space="0" w:color="auto"/>
                <w:right w:val="none" w:sz="0" w:space="0" w:color="auto"/>
              </w:divBdr>
              <w:divsChild>
                <w:div w:id="326834212">
                  <w:marLeft w:val="0"/>
                  <w:marRight w:val="0"/>
                  <w:marTop w:val="0"/>
                  <w:marBottom w:val="0"/>
                  <w:divBdr>
                    <w:top w:val="none" w:sz="0" w:space="0" w:color="auto"/>
                    <w:left w:val="none" w:sz="0" w:space="0" w:color="auto"/>
                    <w:bottom w:val="none" w:sz="0" w:space="0" w:color="auto"/>
                    <w:right w:val="none" w:sz="0" w:space="0" w:color="auto"/>
                  </w:divBdr>
                  <w:divsChild>
                    <w:div w:id="135064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59721">
          <w:marLeft w:val="0"/>
          <w:marRight w:val="0"/>
          <w:marTop w:val="0"/>
          <w:marBottom w:val="0"/>
          <w:divBdr>
            <w:top w:val="none" w:sz="0" w:space="0" w:color="auto"/>
            <w:left w:val="none" w:sz="0" w:space="0" w:color="auto"/>
            <w:bottom w:val="none" w:sz="0" w:space="0" w:color="auto"/>
            <w:right w:val="none" w:sz="0" w:space="0" w:color="auto"/>
          </w:divBdr>
          <w:divsChild>
            <w:div w:id="199057607">
              <w:marLeft w:val="0"/>
              <w:marRight w:val="0"/>
              <w:marTop w:val="0"/>
              <w:marBottom w:val="0"/>
              <w:divBdr>
                <w:top w:val="none" w:sz="0" w:space="0" w:color="auto"/>
                <w:left w:val="none" w:sz="0" w:space="0" w:color="auto"/>
                <w:bottom w:val="none" w:sz="0" w:space="0" w:color="auto"/>
                <w:right w:val="none" w:sz="0" w:space="0" w:color="auto"/>
              </w:divBdr>
              <w:divsChild>
                <w:div w:id="979111730">
                  <w:marLeft w:val="0"/>
                  <w:marRight w:val="0"/>
                  <w:marTop w:val="0"/>
                  <w:marBottom w:val="0"/>
                  <w:divBdr>
                    <w:top w:val="none" w:sz="0" w:space="0" w:color="auto"/>
                    <w:left w:val="none" w:sz="0" w:space="0" w:color="auto"/>
                    <w:bottom w:val="none" w:sz="0" w:space="0" w:color="auto"/>
                    <w:right w:val="none" w:sz="0" w:space="0" w:color="auto"/>
                  </w:divBdr>
                  <w:divsChild>
                    <w:div w:id="9620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80538">
      <w:bodyDiv w:val="1"/>
      <w:marLeft w:val="0"/>
      <w:marRight w:val="0"/>
      <w:marTop w:val="0"/>
      <w:marBottom w:val="0"/>
      <w:divBdr>
        <w:top w:val="none" w:sz="0" w:space="0" w:color="auto"/>
        <w:left w:val="none" w:sz="0" w:space="0" w:color="auto"/>
        <w:bottom w:val="none" w:sz="0" w:space="0" w:color="auto"/>
        <w:right w:val="none" w:sz="0" w:space="0" w:color="auto"/>
      </w:divBdr>
    </w:div>
    <w:div w:id="1622954867">
      <w:bodyDiv w:val="1"/>
      <w:marLeft w:val="0"/>
      <w:marRight w:val="0"/>
      <w:marTop w:val="0"/>
      <w:marBottom w:val="0"/>
      <w:divBdr>
        <w:top w:val="none" w:sz="0" w:space="0" w:color="auto"/>
        <w:left w:val="none" w:sz="0" w:space="0" w:color="auto"/>
        <w:bottom w:val="none" w:sz="0" w:space="0" w:color="auto"/>
        <w:right w:val="none" w:sz="0" w:space="0" w:color="auto"/>
      </w:divBdr>
    </w:div>
    <w:div w:id="1718357568">
      <w:bodyDiv w:val="1"/>
      <w:marLeft w:val="0"/>
      <w:marRight w:val="0"/>
      <w:marTop w:val="0"/>
      <w:marBottom w:val="0"/>
      <w:divBdr>
        <w:top w:val="none" w:sz="0" w:space="0" w:color="auto"/>
        <w:left w:val="none" w:sz="0" w:space="0" w:color="auto"/>
        <w:bottom w:val="none" w:sz="0" w:space="0" w:color="auto"/>
        <w:right w:val="none" w:sz="0" w:space="0" w:color="auto"/>
      </w:divBdr>
    </w:div>
    <w:div w:id="1735814569">
      <w:bodyDiv w:val="1"/>
      <w:marLeft w:val="0"/>
      <w:marRight w:val="0"/>
      <w:marTop w:val="0"/>
      <w:marBottom w:val="0"/>
      <w:divBdr>
        <w:top w:val="none" w:sz="0" w:space="0" w:color="auto"/>
        <w:left w:val="none" w:sz="0" w:space="0" w:color="auto"/>
        <w:bottom w:val="none" w:sz="0" w:space="0" w:color="auto"/>
        <w:right w:val="none" w:sz="0" w:space="0" w:color="auto"/>
      </w:divBdr>
    </w:div>
    <w:div w:id="1934851172">
      <w:bodyDiv w:val="1"/>
      <w:marLeft w:val="0"/>
      <w:marRight w:val="0"/>
      <w:marTop w:val="0"/>
      <w:marBottom w:val="0"/>
      <w:divBdr>
        <w:top w:val="none" w:sz="0" w:space="0" w:color="auto"/>
        <w:left w:val="none" w:sz="0" w:space="0" w:color="auto"/>
        <w:bottom w:val="none" w:sz="0" w:space="0" w:color="auto"/>
        <w:right w:val="none" w:sz="0" w:space="0" w:color="auto"/>
      </w:divBdr>
    </w:div>
    <w:div w:id="2057971544">
      <w:bodyDiv w:val="1"/>
      <w:marLeft w:val="0"/>
      <w:marRight w:val="0"/>
      <w:marTop w:val="0"/>
      <w:marBottom w:val="0"/>
      <w:divBdr>
        <w:top w:val="none" w:sz="0" w:space="0" w:color="auto"/>
        <w:left w:val="none" w:sz="0" w:space="0" w:color="auto"/>
        <w:bottom w:val="none" w:sz="0" w:space="0" w:color="auto"/>
        <w:right w:val="none" w:sz="0" w:space="0" w:color="auto"/>
      </w:divBdr>
    </w:div>
    <w:div w:id="21204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9</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 Cordelia Tanislaus Anton</dc:creator>
  <cp:keywords/>
  <dc:description/>
  <cp:lastModifiedBy>Gooi Sze Wei</cp:lastModifiedBy>
  <cp:revision>42</cp:revision>
  <dcterms:created xsi:type="dcterms:W3CDTF">2024-09-02T11:41:00Z</dcterms:created>
  <dcterms:modified xsi:type="dcterms:W3CDTF">2024-09-04T08:23:00Z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6ed57f43901a7b1e37d52ca392c4b8b140c2ed9a70eb87e2f435223292914f0a</vt:lpwstr>
  </property>
</Properties>
</file>