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94666" w14:textId="6C4D3966" w:rsidR="0086142C" w:rsidRPr="00D04613" w:rsidRDefault="009D73BA">
      <w:pPr>
        <w:spacing w:line="360" w:lineRule="auto"/>
        <w:ind w:right="79"/>
        <w:jc w:val="both"/>
        <w:rPr>
          <w:b/>
          <w:color w:val="222222"/>
          <w:sz w:val="22"/>
          <w:szCs w:val="22"/>
          <w:shd w:val="clear" w:color="auto" w:fill="FFFFFF"/>
        </w:rPr>
      </w:pPr>
      <w:r w:rsidRPr="00D04613">
        <w:rPr>
          <w:b/>
          <w:color w:val="222222"/>
          <w:sz w:val="22"/>
          <w:szCs w:val="22"/>
          <w:shd w:val="clear" w:color="auto" w:fill="FFFFFF"/>
        </w:rPr>
        <w:t>Secure</w:t>
      </w:r>
      <w:r w:rsidR="004E3884">
        <w:rPr>
          <w:b/>
          <w:color w:val="222222"/>
          <w:sz w:val="22"/>
          <w:szCs w:val="22"/>
          <w:shd w:val="clear" w:color="auto" w:fill="FFFFFF"/>
        </w:rPr>
        <w:t xml:space="preserve"> Your Future with a</w:t>
      </w:r>
      <w:r w:rsidRPr="00D04613">
        <w:rPr>
          <w:b/>
          <w:color w:val="222222"/>
          <w:sz w:val="22"/>
          <w:szCs w:val="22"/>
          <w:shd w:val="clear" w:color="auto" w:fill="FFFFFF"/>
        </w:rPr>
        <w:t xml:space="preserve"> Career in Risk Management and Cybersecurity</w:t>
      </w:r>
    </w:p>
    <w:p w14:paraId="6D633AB6" w14:textId="77777777" w:rsidR="009D73BA" w:rsidRPr="00D04613" w:rsidRDefault="009D73BA">
      <w:pPr>
        <w:spacing w:line="360" w:lineRule="auto"/>
        <w:ind w:right="79"/>
        <w:jc w:val="both"/>
        <w:rPr>
          <w:b/>
          <w:color w:val="212121"/>
          <w:sz w:val="22"/>
          <w:szCs w:val="22"/>
          <w:lang w:val="en-MY"/>
        </w:rPr>
      </w:pPr>
    </w:p>
    <w:p w14:paraId="70988C16" w14:textId="422F6518" w:rsidR="009D73BA" w:rsidRPr="00D04613" w:rsidRDefault="009D73BA" w:rsidP="009D73BA">
      <w:pPr>
        <w:spacing w:line="276" w:lineRule="auto"/>
        <w:ind w:right="-59"/>
        <w:jc w:val="both"/>
        <w:rPr>
          <w:color w:val="222222"/>
          <w:sz w:val="22"/>
          <w:szCs w:val="22"/>
          <w:shd w:val="clear" w:color="auto" w:fill="FFFFFF"/>
        </w:rPr>
      </w:pPr>
      <w:r w:rsidRPr="00D04613">
        <w:rPr>
          <w:color w:val="212121"/>
          <w:sz w:val="22"/>
          <w:szCs w:val="22"/>
          <w:lang w:val="en-MY"/>
        </w:rPr>
        <w:t xml:space="preserve">UTAR </w:t>
      </w:r>
      <w:r w:rsidR="00543FC6" w:rsidRPr="00D04613">
        <w:rPr>
          <w:color w:val="212121"/>
          <w:sz w:val="22"/>
          <w:szCs w:val="22"/>
          <w:lang w:val="en-MY"/>
        </w:rPr>
        <w:t xml:space="preserve">Department of Commerce and </w:t>
      </w:r>
      <w:r w:rsidR="00AD2029" w:rsidRPr="00D04613">
        <w:rPr>
          <w:color w:val="212121"/>
          <w:sz w:val="22"/>
          <w:szCs w:val="22"/>
          <w:lang w:val="en-MY"/>
        </w:rPr>
        <w:t>Accountancy</w:t>
      </w:r>
      <w:r w:rsidRPr="00D04613">
        <w:rPr>
          <w:color w:val="212121"/>
          <w:sz w:val="22"/>
          <w:szCs w:val="22"/>
          <w:lang w:val="en-MY"/>
        </w:rPr>
        <w:t xml:space="preserve"> parked under </w:t>
      </w:r>
      <w:r w:rsidR="00543FC6" w:rsidRPr="00D04613">
        <w:rPr>
          <w:color w:val="212121"/>
          <w:sz w:val="22"/>
          <w:szCs w:val="22"/>
          <w:lang w:val="en-MY"/>
        </w:rPr>
        <w:t>Faculty of Business and Finance</w:t>
      </w:r>
      <w:r w:rsidRPr="00D04613">
        <w:rPr>
          <w:color w:val="212121"/>
          <w:sz w:val="22"/>
          <w:szCs w:val="22"/>
          <w:lang w:val="en-MY"/>
        </w:rPr>
        <w:t xml:space="preserve"> (FBF) in collaboration with</w:t>
      </w:r>
      <w:r w:rsidR="00576292" w:rsidRPr="00D04613">
        <w:rPr>
          <w:color w:val="212121"/>
          <w:sz w:val="22"/>
          <w:szCs w:val="22"/>
          <w:lang w:val="en-MY"/>
        </w:rPr>
        <w:t xml:space="preserve"> Institute</w:t>
      </w:r>
      <w:r w:rsidRPr="00D04613">
        <w:rPr>
          <w:color w:val="212121"/>
          <w:sz w:val="22"/>
          <w:szCs w:val="22"/>
          <w:lang w:val="en-MY"/>
        </w:rPr>
        <w:t xml:space="preserve"> of Internal Auditors, Malaysia</w:t>
      </w:r>
      <w:r w:rsidR="004E3884">
        <w:rPr>
          <w:color w:val="212121"/>
          <w:sz w:val="22"/>
          <w:szCs w:val="22"/>
          <w:lang w:val="en-MY"/>
        </w:rPr>
        <w:t xml:space="preserve"> (IIA)</w:t>
      </w:r>
      <w:bookmarkStart w:id="0" w:name="_GoBack"/>
      <w:bookmarkEnd w:id="0"/>
      <w:r w:rsidRPr="00D04613">
        <w:rPr>
          <w:color w:val="212121"/>
          <w:sz w:val="22"/>
          <w:szCs w:val="22"/>
          <w:lang w:val="en-MY"/>
        </w:rPr>
        <w:t xml:space="preserve"> organised a </w:t>
      </w:r>
      <w:r w:rsidR="008F7619" w:rsidRPr="00D04613">
        <w:rPr>
          <w:color w:val="212121"/>
          <w:sz w:val="22"/>
          <w:szCs w:val="22"/>
          <w:lang w:val="en-MY"/>
        </w:rPr>
        <w:t xml:space="preserve">hybrid talk, held at Block H and via Zoom </w:t>
      </w:r>
      <w:r w:rsidRPr="00D04613">
        <w:rPr>
          <w:color w:val="212121"/>
          <w:sz w:val="22"/>
          <w:szCs w:val="22"/>
          <w:lang w:val="en-MY"/>
        </w:rPr>
        <w:t>titled “</w:t>
      </w:r>
      <w:r w:rsidRPr="00D04613">
        <w:rPr>
          <w:color w:val="222222"/>
          <w:sz w:val="22"/>
          <w:szCs w:val="22"/>
          <w:shd w:val="clear" w:color="auto" w:fill="FFFFFF"/>
        </w:rPr>
        <w:t>Secure Your Future: A Career in Risk Management and Cybersecurity</w:t>
      </w:r>
      <w:r w:rsidRPr="00D04613">
        <w:rPr>
          <w:color w:val="222222"/>
          <w:sz w:val="22"/>
          <w:szCs w:val="22"/>
          <w:shd w:val="clear" w:color="auto" w:fill="FFFFFF"/>
        </w:rPr>
        <w:t xml:space="preserve">” on 23 August 2024 at UTAR Kampar Campus. The </w:t>
      </w:r>
      <w:r w:rsidR="00225005" w:rsidRPr="00D04613">
        <w:rPr>
          <w:color w:val="222222"/>
          <w:sz w:val="22"/>
          <w:szCs w:val="22"/>
          <w:shd w:val="clear" w:color="auto" w:fill="FFFFFF"/>
        </w:rPr>
        <w:t xml:space="preserve">hybrid talk </w:t>
      </w:r>
      <w:r w:rsidRPr="00D04613">
        <w:rPr>
          <w:color w:val="222222"/>
          <w:sz w:val="22"/>
          <w:szCs w:val="22"/>
          <w:shd w:val="clear" w:color="auto" w:fill="FFFFFF"/>
        </w:rPr>
        <w:t xml:space="preserve">was moderated by FBF academic </w:t>
      </w:r>
      <w:proofErr w:type="spellStart"/>
      <w:r w:rsidR="00225005" w:rsidRPr="00D04613">
        <w:rPr>
          <w:color w:val="222222"/>
          <w:sz w:val="22"/>
          <w:szCs w:val="22"/>
          <w:shd w:val="clear" w:color="auto" w:fill="FFFFFF"/>
        </w:rPr>
        <w:t>Dr</w:t>
      </w:r>
      <w:proofErr w:type="spellEnd"/>
      <w:r w:rsidR="00225005" w:rsidRPr="00D04613">
        <w:rPr>
          <w:color w:val="222222"/>
          <w:sz w:val="22"/>
          <w:szCs w:val="22"/>
          <w:shd w:val="clear" w:color="auto" w:fill="FFFFFF"/>
        </w:rPr>
        <w:t xml:space="preserve"> </w:t>
      </w:r>
      <w:proofErr w:type="spellStart"/>
      <w:r w:rsidR="00225005" w:rsidRPr="00D04613">
        <w:rPr>
          <w:color w:val="222222"/>
          <w:sz w:val="22"/>
          <w:szCs w:val="22"/>
          <w:shd w:val="clear" w:color="auto" w:fill="FFFFFF"/>
        </w:rPr>
        <w:t>Kogilavani</w:t>
      </w:r>
      <w:proofErr w:type="spellEnd"/>
      <w:r w:rsidRPr="00D04613">
        <w:rPr>
          <w:color w:val="222222"/>
          <w:sz w:val="22"/>
          <w:szCs w:val="22"/>
          <w:shd w:val="clear" w:color="auto" w:fill="FFFFFF"/>
        </w:rPr>
        <w:t xml:space="preserve"> </w:t>
      </w:r>
      <w:proofErr w:type="spellStart"/>
      <w:r w:rsidRPr="00D04613">
        <w:rPr>
          <w:color w:val="222222"/>
          <w:sz w:val="22"/>
          <w:szCs w:val="22"/>
          <w:shd w:val="clear" w:color="auto" w:fill="FFFFFF"/>
        </w:rPr>
        <w:t>Apadore</w:t>
      </w:r>
      <w:proofErr w:type="spellEnd"/>
      <w:r w:rsidRPr="00D04613">
        <w:rPr>
          <w:color w:val="222222"/>
          <w:sz w:val="22"/>
          <w:szCs w:val="22"/>
          <w:shd w:val="clear" w:color="auto" w:fill="FFFFFF"/>
        </w:rPr>
        <w:t xml:space="preserve">. </w:t>
      </w:r>
    </w:p>
    <w:p w14:paraId="31A6DB6D" w14:textId="693CC0C2" w:rsidR="009D73BA" w:rsidRPr="00D04613" w:rsidRDefault="009D73BA" w:rsidP="009D73BA">
      <w:pPr>
        <w:spacing w:line="276" w:lineRule="auto"/>
        <w:ind w:right="-59"/>
        <w:jc w:val="both"/>
        <w:rPr>
          <w:color w:val="222222"/>
          <w:sz w:val="22"/>
          <w:szCs w:val="22"/>
          <w:shd w:val="clear" w:color="auto" w:fill="FFFFFF"/>
        </w:rPr>
      </w:pPr>
    </w:p>
    <w:p w14:paraId="5ABBBC59" w14:textId="61103BE7" w:rsidR="009D73BA" w:rsidRPr="00D04613" w:rsidRDefault="009D73BA" w:rsidP="009D73BA">
      <w:pPr>
        <w:spacing w:line="276" w:lineRule="auto"/>
        <w:ind w:right="-59"/>
        <w:jc w:val="both"/>
        <w:rPr>
          <w:color w:val="222222"/>
          <w:sz w:val="22"/>
          <w:szCs w:val="22"/>
          <w:shd w:val="clear" w:color="auto" w:fill="FFFFFF"/>
        </w:rPr>
      </w:pPr>
      <w:r w:rsidRPr="00D04613">
        <w:rPr>
          <w:color w:val="222222"/>
          <w:sz w:val="22"/>
          <w:szCs w:val="22"/>
          <w:shd w:val="clear" w:color="auto" w:fill="FFFFFF"/>
        </w:rPr>
        <w:t xml:space="preserve">Invited to deliver the talk were </w:t>
      </w:r>
      <w:r w:rsidRPr="00D04613">
        <w:rPr>
          <w:color w:val="222222"/>
          <w:sz w:val="22"/>
          <w:szCs w:val="22"/>
          <w:shd w:val="clear" w:color="auto" w:fill="FFFFFF"/>
        </w:rPr>
        <w:t xml:space="preserve">General Manager of Internal Audit </w:t>
      </w:r>
      <w:r w:rsidRPr="00D04613">
        <w:rPr>
          <w:color w:val="222222"/>
          <w:sz w:val="22"/>
          <w:szCs w:val="22"/>
          <w:shd w:val="clear" w:color="auto" w:fill="FFFFFF"/>
        </w:rPr>
        <w:t>of Malaysia</w:t>
      </w:r>
      <w:r w:rsidRPr="00D04613">
        <w:rPr>
          <w:color w:val="222222"/>
          <w:sz w:val="22"/>
          <w:szCs w:val="22"/>
          <w:shd w:val="clear" w:color="auto" w:fill="FFFFFF"/>
        </w:rPr>
        <w:t xml:space="preserve"> Airports Holdings </w:t>
      </w:r>
      <w:proofErr w:type="spellStart"/>
      <w:r w:rsidRPr="00D04613">
        <w:rPr>
          <w:color w:val="222222"/>
          <w:sz w:val="22"/>
          <w:szCs w:val="22"/>
          <w:shd w:val="clear" w:color="auto" w:fill="FFFFFF"/>
        </w:rPr>
        <w:t>Berhad</w:t>
      </w:r>
      <w:proofErr w:type="spellEnd"/>
      <w:r w:rsidRPr="00D04613">
        <w:rPr>
          <w:color w:val="222222"/>
          <w:sz w:val="22"/>
          <w:szCs w:val="22"/>
          <w:shd w:val="clear" w:color="auto" w:fill="FFFFFF"/>
        </w:rPr>
        <w:t xml:space="preserve"> (MAHB)</w:t>
      </w:r>
      <w:r w:rsidRPr="00D04613">
        <w:rPr>
          <w:color w:val="222222"/>
          <w:sz w:val="22"/>
          <w:szCs w:val="22"/>
          <w:shd w:val="clear" w:color="auto" w:fill="FFFFFF"/>
        </w:rPr>
        <w:t xml:space="preserve"> </w:t>
      </w:r>
      <w:proofErr w:type="spellStart"/>
      <w:r w:rsidRPr="00D04613">
        <w:rPr>
          <w:color w:val="222222"/>
          <w:sz w:val="22"/>
          <w:szCs w:val="22"/>
          <w:shd w:val="clear" w:color="auto" w:fill="FFFFFF"/>
        </w:rPr>
        <w:t>Puan</w:t>
      </w:r>
      <w:proofErr w:type="spellEnd"/>
      <w:r w:rsidRPr="00D04613">
        <w:rPr>
          <w:color w:val="222222"/>
          <w:sz w:val="22"/>
          <w:szCs w:val="22"/>
          <w:shd w:val="clear" w:color="auto" w:fill="FFFFFF"/>
        </w:rPr>
        <w:t xml:space="preserve"> </w:t>
      </w:r>
      <w:proofErr w:type="spellStart"/>
      <w:r w:rsidRPr="00D04613">
        <w:rPr>
          <w:color w:val="222222"/>
          <w:sz w:val="22"/>
          <w:szCs w:val="22"/>
          <w:shd w:val="clear" w:color="auto" w:fill="FFFFFF"/>
        </w:rPr>
        <w:t>Ainon</w:t>
      </w:r>
      <w:proofErr w:type="spellEnd"/>
      <w:r w:rsidRPr="00D04613">
        <w:rPr>
          <w:color w:val="222222"/>
          <w:sz w:val="22"/>
          <w:szCs w:val="22"/>
          <w:shd w:val="clear" w:color="auto" w:fill="FFFFFF"/>
        </w:rPr>
        <w:t xml:space="preserve"> </w:t>
      </w:r>
      <w:proofErr w:type="spellStart"/>
      <w:r w:rsidRPr="00D04613">
        <w:rPr>
          <w:color w:val="222222"/>
          <w:sz w:val="22"/>
          <w:szCs w:val="22"/>
          <w:shd w:val="clear" w:color="auto" w:fill="FFFFFF"/>
        </w:rPr>
        <w:t>Mahat</w:t>
      </w:r>
      <w:proofErr w:type="spellEnd"/>
      <w:r w:rsidRPr="00D04613">
        <w:rPr>
          <w:color w:val="222222"/>
          <w:sz w:val="22"/>
          <w:szCs w:val="22"/>
          <w:shd w:val="clear" w:color="auto" w:fill="FFFFFF"/>
        </w:rPr>
        <w:t xml:space="preserve">. </w:t>
      </w:r>
      <w:proofErr w:type="spellStart"/>
      <w:r w:rsidRPr="00D04613">
        <w:rPr>
          <w:color w:val="222222"/>
          <w:sz w:val="22"/>
          <w:szCs w:val="22"/>
          <w:shd w:val="clear" w:color="auto" w:fill="FFFFFF"/>
        </w:rPr>
        <w:t>Puan</w:t>
      </w:r>
      <w:proofErr w:type="spellEnd"/>
      <w:r w:rsidRPr="00D04613">
        <w:rPr>
          <w:color w:val="222222"/>
          <w:sz w:val="22"/>
          <w:szCs w:val="22"/>
          <w:shd w:val="clear" w:color="auto" w:fill="FFFFFF"/>
        </w:rPr>
        <w:t xml:space="preserve"> </w:t>
      </w:r>
      <w:proofErr w:type="spellStart"/>
      <w:r w:rsidRPr="00D04613">
        <w:rPr>
          <w:color w:val="222222"/>
          <w:sz w:val="22"/>
          <w:szCs w:val="22"/>
          <w:shd w:val="clear" w:color="auto" w:fill="FFFFFF"/>
        </w:rPr>
        <w:t>Ainon</w:t>
      </w:r>
      <w:proofErr w:type="spellEnd"/>
      <w:r w:rsidRPr="00D04613">
        <w:rPr>
          <w:color w:val="222222"/>
          <w:sz w:val="22"/>
          <w:szCs w:val="22"/>
          <w:shd w:val="clear" w:color="auto" w:fill="FFFFFF"/>
        </w:rPr>
        <w:t xml:space="preserve"> is a highly experienced and qualified internal auditor with over 27 years of</w:t>
      </w:r>
      <w:r w:rsidRPr="00D04613">
        <w:rPr>
          <w:color w:val="222222"/>
          <w:sz w:val="22"/>
          <w:szCs w:val="22"/>
          <w:shd w:val="clear" w:color="auto" w:fill="FFFFFF"/>
        </w:rPr>
        <w:t xml:space="preserve"> </w:t>
      </w:r>
      <w:r w:rsidRPr="00D04613">
        <w:rPr>
          <w:color w:val="222222"/>
          <w:sz w:val="22"/>
          <w:szCs w:val="22"/>
          <w:shd w:val="clear" w:color="auto" w:fill="FFFFFF"/>
        </w:rPr>
        <w:t>experience in the areas of Governance, Risk, Compliance, Strategy, Operations and IT.</w:t>
      </w:r>
      <w:r w:rsidRPr="00D04613">
        <w:rPr>
          <w:color w:val="222222"/>
          <w:sz w:val="22"/>
          <w:szCs w:val="22"/>
          <w:shd w:val="clear" w:color="auto" w:fill="FFFFFF"/>
        </w:rPr>
        <w:t xml:space="preserve"> In addition, she </w:t>
      </w:r>
      <w:r w:rsidR="00F65AD5" w:rsidRPr="00D04613">
        <w:rPr>
          <w:color w:val="222222"/>
          <w:sz w:val="22"/>
          <w:szCs w:val="22"/>
          <w:shd w:val="clear" w:color="auto" w:fill="FFFFFF"/>
        </w:rPr>
        <w:t>is also</w:t>
      </w:r>
      <w:r w:rsidRPr="00D04613">
        <w:rPr>
          <w:color w:val="222222"/>
          <w:sz w:val="22"/>
          <w:szCs w:val="22"/>
          <w:shd w:val="clear" w:color="auto" w:fill="FFFFFF"/>
        </w:rPr>
        <w:t xml:space="preserve"> </w:t>
      </w:r>
      <w:r w:rsidRPr="00D04613">
        <w:rPr>
          <w:color w:val="222222"/>
          <w:sz w:val="22"/>
          <w:szCs w:val="22"/>
          <w:shd w:val="clear" w:color="auto" w:fill="FFFFFF"/>
        </w:rPr>
        <w:t>passionate about the internal audit profession and is committed to promoting</w:t>
      </w:r>
      <w:r w:rsidRPr="00D04613">
        <w:rPr>
          <w:color w:val="222222"/>
          <w:sz w:val="22"/>
          <w:szCs w:val="22"/>
          <w:shd w:val="clear" w:color="auto" w:fill="FFFFFF"/>
        </w:rPr>
        <w:t xml:space="preserve"> </w:t>
      </w:r>
      <w:r w:rsidRPr="00D04613">
        <w:rPr>
          <w:color w:val="222222"/>
          <w:sz w:val="22"/>
          <w:szCs w:val="22"/>
          <w:shd w:val="clear" w:color="auto" w:fill="FFFFFF"/>
        </w:rPr>
        <w:t>professionalism, building high-performance teams, and communicating effectively with</w:t>
      </w:r>
      <w:r w:rsidRPr="00D04613">
        <w:rPr>
          <w:color w:val="222222"/>
          <w:sz w:val="22"/>
          <w:szCs w:val="22"/>
          <w:shd w:val="clear" w:color="auto" w:fill="FFFFFF"/>
        </w:rPr>
        <w:t xml:space="preserve"> </w:t>
      </w:r>
      <w:r w:rsidRPr="00D04613">
        <w:rPr>
          <w:color w:val="222222"/>
          <w:sz w:val="22"/>
          <w:szCs w:val="22"/>
          <w:shd w:val="clear" w:color="auto" w:fill="FFFFFF"/>
        </w:rPr>
        <w:t>stakeholders at all levels.</w:t>
      </w:r>
    </w:p>
    <w:p w14:paraId="1DCE9FBB" w14:textId="51BB9E03" w:rsidR="0086142C" w:rsidRPr="00D04613" w:rsidRDefault="0086142C" w:rsidP="00E12238">
      <w:pPr>
        <w:spacing w:line="276" w:lineRule="auto"/>
        <w:ind w:right="79"/>
        <w:jc w:val="both"/>
        <w:rPr>
          <w:sz w:val="22"/>
          <w:szCs w:val="22"/>
          <w:lang w:val="en-MY"/>
        </w:rPr>
      </w:pPr>
    </w:p>
    <w:p w14:paraId="2FC7C953" w14:textId="6C555014" w:rsidR="00576292" w:rsidRPr="00D04613" w:rsidRDefault="00543FC6" w:rsidP="009D73BA">
      <w:pPr>
        <w:spacing w:line="276" w:lineRule="auto"/>
        <w:ind w:right="-59"/>
        <w:jc w:val="both"/>
        <w:rPr>
          <w:sz w:val="22"/>
          <w:szCs w:val="22"/>
          <w:lang w:val="en-MY" w:eastAsia="en-MY"/>
        </w:rPr>
      </w:pPr>
      <w:r w:rsidRPr="00D04613">
        <w:rPr>
          <w:sz w:val="22"/>
          <w:szCs w:val="22"/>
          <w:lang w:val="en-MY"/>
        </w:rPr>
        <w:t>The</w:t>
      </w:r>
      <w:r w:rsidR="009D73BA" w:rsidRPr="00D04613">
        <w:rPr>
          <w:sz w:val="22"/>
          <w:szCs w:val="22"/>
          <w:lang w:val="en-MY"/>
        </w:rPr>
        <w:t xml:space="preserve"> virtual</w:t>
      </w:r>
      <w:r w:rsidRPr="00D04613">
        <w:rPr>
          <w:sz w:val="22"/>
          <w:szCs w:val="22"/>
          <w:lang w:val="en-MY"/>
        </w:rPr>
        <w:t xml:space="preserve"> </w:t>
      </w:r>
      <w:r w:rsidR="009D73BA" w:rsidRPr="00D04613">
        <w:rPr>
          <w:sz w:val="22"/>
          <w:szCs w:val="22"/>
          <w:lang w:val="en-MY"/>
        </w:rPr>
        <w:t>talk aimed to</w:t>
      </w:r>
      <w:r w:rsidR="00576292" w:rsidRPr="00D04613">
        <w:rPr>
          <w:sz w:val="22"/>
          <w:szCs w:val="22"/>
          <w:lang w:val="en-MY" w:eastAsia="en-MY"/>
        </w:rPr>
        <w:t xml:space="preserve"> familiarize</w:t>
      </w:r>
      <w:r w:rsidR="009D73BA" w:rsidRPr="00D04613">
        <w:rPr>
          <w:sz w:val="22"/>
          <w:szCs w:val="22"/>
          <w:lang w:val="en-MY" w:eastAsia="en-MY"/>
        </w:rPr>
        <w:t xml:space="preserve"> the participants on the</w:t>
      </w:r>
      <w:r w:rsidR="00576292" w:rsidRPr="00D04613">
        <w:rPr>
          <w:sz w:val="22"/>
          <w:szCs w:val="22"/>
          <w:lang w:val="en-MY" w:eastAsia="en-MY"/>
        </w:rPr>
        <w:t xml:space="preserve"> accounting degree students with IIA Malaysia and its role in advancing the internal auditing profession,</w:t>
      </w:r>
      <w:r w:rsidR="009D73BA" w:rsidRPr="00D04613">
        <w:rPr>
          <w:sz w:val="22"/>
          <w:szCs w:val="22"/>
          <w:lang w:val="en-MY" w:eastAsia="en-MY"/>
        </w:rPr>
        <w:t xml:space="preserve"> improve understanding for students about </w:t>
      </w:r>
      <w:r w:rsidR="00576292" w:rsidRPr="00D04613">
        <w:rPr>
          <w:sz w:val="22"/>
          <w:szCs w:val="22"/>
          <w:lang w:val="en-MY" w:eastAsia="en-MY"/>
        </w:rPr>
        <w:t>the diverse career opportunities available in risk</w:t>
      </w:r>
      <w:r w:rsidR="009D73BA" w:rsidRPr="00D04613">
        <w:rPr>
          <w:sz w:val="22"/>
          <w:szCs w:val="22"/>
          <w:lang w:val="en-MY" w:eastAsia="en-MY"/>
        </w:rPr>
        <w:t xml:space="preserve"> management and cybersecurity and </w:t>
      </w:r>
      <w:r w:rsidR="00576292" w:rsidRPr="00D04613">
        <w:rPr>
          <w:sz w:val="22"/>
          <w:szCs w:val="22"/>
          <w:lang w:val="en-MY" w:eastAsia="en-MY"/>
        </w:rPr>
        <w:t>how these fields intersect with accounting and how students can leverage their degrees to ente</w:t>
      </w:r>
      <w:r w:rsidR="009D73BA" w:rsidRPr="00D04613">
        <w:rPr>
          <w:sz w:val="22"/>
          <w:szCs w:val="22"/>
          <w:lang w:val="en-MY" w:eastAsia="en-MY"/>
        </w:rPr>
        <w:t>r these high-demand professions, as well as to</w:t>
      </w:r>
      <w:r w:rsidR="00576292" w:rsidRPr="00D04613">
        <w:rPr>
          <w:sz w:val="22"/>
          <w:szCs w:val="22"/>
          <w:lang w:val="en-MY" w:eastAsia="en-MY"/>
        </w:rPr>
        <w:t xml:space="preserve"> motivate accounting students to pursue certifications and training offered by IIA Malaysia, encouraging them to start building their expertise and professional networks early, which will enhance their career prospects in risk management and cybersecurity.</w:t>
      </w:r>
    </w:p>
    <w:p w14:paraId="1FEDFCD0" w14:textId="77777777" w:rsidR="00D04613" w:rsidRPr="00D04613" w:rsidRDefault="00D04613" w:rsidP="009D73BA">
      <w:pPr>
        <w:spacing w:line="276" w:lineRule="auto"/>
        <w:ind w:right="-59"/>
        <w:jc w:val="both"/>
        <w:rPr>
          <w:sz w:val="22"/>
          <w:szCs w:val="22"/>
          <w:lang w:val="en-MY" w:eastAsia="en-MY"/>
        </w:rPr>
      </w:pPr>
    </w:p>
    <w:p w14:paraId="1A014239" w14:textId="222A195C" w:rsidR="00225005" w:rsidRPr="00D04613" w:rsidRDefault="00D04613" w:rsidP="004E3884">
      <w:pPr>
        <w:spacing w:line="276" w:lineRule="auto"/>
        <w:ind w:right="-59"/>
        <w:jc w:val="center"/>
        <w:rPr>
          <w:sz w:val="22"/>
          <w:szCs w:val="22"/>
          <w:lang w:val="en-MY" w:eastAsia="en-MY"/>
        </w:rPr>
      </w:pPr>
      <w:r w:rsidRPr="00D04613">
        <w:rPr>
          <w:noProof/>
          <w:sz w:val="22"/>
          <w:szCs w:val="22"/>
        </w:rPr>
        <w:drawing>
          <wp:inline distT="0" distB="0" distL="0" distR="0" wp14:anchorId="68A52EA2" wp14:editId="2535C7C0">
            <wp:extent cx="2897579" cy="1801918"/>
            <wp:effectExtent l="19050" t="19050" r="17145" b="27305"/>
            <wp:docPr id="21" name="Picture 21" descr="C:\Users\Kogilavani\Downloads\WhatsApp Image 2024-08-23 at 10.40.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ogilavani\Downloads\WhatsApp Image 2024-08-23 at 10.40.21 AM.jpe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1265" t="8688" r="4574" b="15682"/>
                    <a:stretch/>
                  </pic:blipFill>
                  <pic:spPr bwMode="auto">
                    <a:xfrm>
                      <a:off x="0" y="0"/>
                      <a:ext cx="2920398" cy="18161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04613">
        <w:rPr>
          <w:sz w:val="22"/>
          <w:szCs w:val="22"/>
          <w:lang w:val="en-MY" w:eastAsia="en-MY"/>
        </w:rPr>
        <w:br/>
      </w:r>
      <w:proofErr w:type="spellStart"/>
      <w:r w:rsidRPr="00D04613">
        <w:rPr>
          <w:sz w:val="22"/>
          <w:szCs w:val="22"/>
          <w:lang w:val="en-MY" w:eastAsia="en-MY"/>
        </w:rPr>
        <w:t>Puan</w:t>
      </w:r>
      <w:proofErr w:type="spellEnd"/>
      <w:r w:rsidRPr="00D04613">
        <w:rPr>
          <w:sz w:val="22"/>
          <w:szCs w:val="22"/>
          <w:lang w:val="en-MY" w:eastAsia="en-MY"/>
        </w:rPr>
        <w:t xml:space="preserve"> </w:t>
      </w:r>
      <w:proofErr w:type="spellStart"/>
      <w:r w:rsidRPr="00D04613">
        <w:rPr>
          <w:sz w:val="22"/>
          <w:szCs w:val="22"/>
          <w:lang w:val="en-MY" w:eastAsia="en-MY"/>
        </w:rPr>
        <w:t>Ainon</w:t>
      </w:r>
      <w:proofErr w:type="spellEnd"/>
      <w:r w:rsidRPr="00D04613">
        <w:rPr>
          <w:sz w:val="22"/>
          <w:szCs w:val="22"/>
          <w:lang w:val="en-MY" w:eastAsia="en-MY"/>
        </w:rPr>
        <w:t xml:space="preserve"> introducing herself</w:t>
      </w:r>
      <w:r w:rsidRPr="00D04613">
        <w:rPr>
          <w:sz w:val="22"/>
          <w:szCs w:val="22"/>
        </w:rPr>
        <w:br/>
      </w:r>
    </w:p>
    <w:p w14:paraId="31FADAA0" w14:textId="3483697B" w:rsidR="00225005" w:rsidRPr="00D04613" w:rsidRDefault="00225005" w:rsidP="00225005">
      <w:pPr>
        <w:spacing w:line="276" w:lineRule="auto"/>
        <w:ind w:right="-59"/>
        <w:jc w:val="center"/>
        <w:rPr>
          <w:sz w:val="22"/>
          <w:szCs w:val="22"/>
          <w:lang w:val="en-MY" w:eastAsia="en-MY"/>
        </w:rPr>
      </w:pPr>
      <w:r w:rsidRPr="00D04613">
        <w:rPr>
          <w:noProof/>
          <w:sz w:val="22"/>
          <w:szCs w:val="22"/>
          <w:lang w:val="en-MY" w:eastAsia="en-MY"/>
        </w:rPr>
        <w:drawing>
          <wp:inline distT="0" distB="0" distL="0" distR="0" wp14:anchorId="2798B7B9" wp14:editId="685CA524">
            <wp:extent cx="2777319" cy="1565503"/>
            <wp:effectExtent l="19050" t="19050" r="2349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3552" cy="1574653"/>
                    </a:xfrm>
                    <a:prstGeom prst="rect">
                      <a:avLst/>
                    </a:prstGeom>
                    <a:ln>
                      <a:solidFill>
                        <a:schemeClr val="tx1"/>
                      </a:solidFill>
                    </a:ln>
                  </pic:spPr>
                </pic:pic>
              </a:graphicData>
            </a:graphic>
          </wp:inline>
        </w:drawing>
      </w:r>
      <w:r w:rsidRPr="00D04613">
        <w:rPr>
          <w:noProof/>
          <w:sz w:val="22"/>
          <w:szCs w:val="22"/>
          <w:lang w:val="en-MY" w:eastAsia="en-MY"/>
        </w:rPr>
        <w:drawing>
          <wp:inline distT="0" distB="0" distL="0" distR="0" wp14:anchorId="281C9F11" wp14:editId="6C3546DC">
            <wp:extent cx="2797791" cy="1571785"/>
            <wp:effectExtent l="19050" t="19050" r="222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3547" cy="1586254"/>
                    </a:xfrm>
                    <a:prstGeom prst="rect">
                      <a:avLst/>
                    </a:prstGeom>
                    <a:ln>
                      <a:solidFill>
                        <a:schemeClr val="tx1"/>
                      </a:solidFill>
                    </a:ln>
                  </pic:spPr>
                </pic:pic>
              </a:graphicData>
            </a:graphic>
          </wp:inline>
        </w:drawing>
      </w:r>
      <w:r w:rsidR="00D04613">
        <w:rPr>
          <w:sz w:val="22"/>
          <w:szCs w:val="22"/>
          <w:lang w:val="en-MY" w:eastAsia="en-MY"/>
        </w:rPr>
        <w:br/>
      </w:r>
      <w:proofErr w:type="spellStart"/>
      <w:r w:rsidR="00D04613">
        <w:rPr>
          <w:sz w:val="22"/>
          <w:szCs w:val="22"/>
          <w:lang w:val="en-MY" w:eastAsia="en-MY"/>
        </w:rPr>
        <w:t>Puan</w:t>
      </w:r>
      <w:proofErr w:type="spellEnd"/>
      <w:r w:rsidR="00D04613">
        <w:rPr>
          <w:sz w:val="22"/>
          <w:szCs w:val="22"/>
          <w:lang w:val="en-MY" w:eastAsia="en-MY"/>
        </w:rPr>
        <w:t xml:space="preserve"> </w:t>
      </w:r>
      <w:proofErr w:type="spellStart"/>
      <w:r w:rsidR="00D04613">
        <w:rPr>
          <w:sz w:val="22"/>
          <w:szCs w:val="22"/>
          <w:lang w:val="en-MY" w:eastAsia="en-MY"/>
        </w:rPr>
        <w:t>Ainon</w:t>
      </w:r>
      <w:proofErr w:type="spellEnd"/>
      <w:r w:rsidR="00D04613">
        <w:rPr>
          <w:sz w:val="22"/>
          <w:szCs w:val="22"/>
          <w:lang w:val="en-MY" w:eastAsia="en-MY"/>
        </w:rPr>
        <w:t xml:space="preserve"> introducing the digital risks and risk management </w:t>
      </w:r>
    </w:p>
    <w:p w14:paraId="3D2BB47A" w14:textId="50B78329" w:rsidR="00F65AD5" w:rsidRPr="00D04613" w:rsidRDefault="00F65AD5" w:rsidP="009D73BA">
      <w:pPr>
        <w:spacing w:line="276" w:lineRule="auto"/>
        <w:ind w:right="-59"/>
        <w:jc w:val="both"/>
        <w:rPr>
          <w:sz w:val="22"/>
          <w:szCs w:val="22"/>
          <w:lang w:val="en-MY" w:eastAsia="en-MY"/>
        </w:rPr>
      </w:pPr>
    </w:p>
    <w:p w14:paraId="02474AD2" w14:textId="54742961" w:rsidR="00225005" w:rsidRPr="00D04613" w:rsidRDefault="00F65AD5" w:rsidP="009D73BA">
      <w:pPr>
        <w:spacing w:line="276" w:lineRule="auto"/>
        <w:ind w:right="-59"/>
        <w:jc w:val="both"/>
        <w:rPr>
          <w:sz w:val="22"/>
          <w:szCs w:val="22"/>
          <w:lang w:val="en-MY" w:eastAsia="en-MY"/>
        </w:rPr>
      </w:pPr>
      <w:proofErr w:type="spellStart"/>
      <w:r w:rsidRPr="00D04613">
        <w:rPr>
          <w:sz w:val="22"/>
          <w:szCs w:val="22"/>
          <w:lang w:val="en-MY" w:eastAsia="en-MY"/>
        </w:rPr>
        <w:t>Puan</w:t>
      </w:r>
      <w:proofErr w:type="spellEnd"/>
      <w:r w:rsidRPr="00D04613">
        <w:rPr>
          <w:sz w:val="22"/>
          <w:szCs w:val="22"/>
          <w:lang w:val="en-MY" w:eastAsia="en-MY"/>
        </w:rPr>
        <w:t xml:space="preserve"> </w:t>
      </w:r>
      <w:proofErr w:type="spellStart"/>
      <w:r w:rsidRPr="00D04613">
        <w:rPr>
          <w:sz w:val="22"/>
          <w:szCs w:val="22"/>
          <w:lang w:val="en-MY" w:eastAsia="en-MY"/>
        </w:rPr>
        <w:t>Ainon</w:t>
      </w:r>
      <w:proofErr w:type="spellEnd"/>
      <w:r w:rsidRPr="00D04613">
        <w:rPr>
          <w:sz w:val="22"/>
          <w:szCs w:val="22"/>
          <w:lang w:val="en-MY" w:eastAsia="en-MY"/>
        </w:rPr>
        <w:t xml:space="preserve"> started her talk by introducing the growing world of digital risks. She said, “We are living in a hyper-connected world where technology is essential to our daily lives, but this constant connectivity comes at a price. The cyber threats are on the rise as the digital landscape is changing rapidly. So it is crucial for us to protect ourselves and organisation from cyberattacks.” </w:t>
      </w:r>
    </w:p>
    <w:p w14:paraId="07643F2A" w14:textId="2BD7E854" w:rsidR="00225005" w:rsidRPr="00D04613" w:rsidRDefault="00225005" w:rsidP="009D73BA">
      <w:pPr>
        <w:spacing w:line="276" w:lineRule="auto"/>
        <w:ind w:right="-59"/>
        <w:jc w:val="both"/>
        <w:rPr>
          <w:sz w:val="22"/>
          <w:szCs w:val="22"/>
          <w:lang w:val="en-MY" w:eastAsia="en-MY"/>
        </w:rPr>
      </w:pPr>
    </w:p>
    <w:p w14:paraId="14F8AF97" w14:textId="7E1E550C" w:rsidR="00225005" w:rsidRPr="00D04613" w:rsidRDefault="00225005" w:rsidP="00225005">
      <w:pPr>
        <w:spacing w:line="276" w:lineRule="auto"/>
        <w:ind w:right="-59"/>
        <w:jc w:val="both"/>
        <w:rPr>
          <w:sz w:val="22"/>
          <w:szCs w:val="22"/>
          <w:lang w:val="en-MY" w:eastAsia="en-MY"/>
        </w:rPr>
      </w:pPr>
      <w:r w:rsidRPr="00D04613">
        <w:rPr>
          <w:sz w:val="22"/>
          <w:szCs w:val="22"/>
          <w:lang w:val="en-MY" w:eastAsia="en-MY"/>
        </w:rPr>
        <w:t>“The r</w:t>
      </w:r>
      <w:r w:rsidRPr="00D04613">
        <w:rPr>
          <w:sz w:val="22"/>
          <w:szCs w:val="22"/>
          <w:lang w:val="en-MY" w:eastAsia="en-MY"/>
        </w:rPr>
        <w:t>isk management is about identifying</w:t>
      </w:r>
      <w:r w:rsidRPr="00D04613">
        <w:rPr>
          <w:sz w:val="22"/>
          <w:szCs w:val="22"/>
          <w:lang w:val="en-MY" w:eastAsia="en-MY"/>
        </w:rPr>
        <w:t xml:space="preserve"> </w:t>
      </w:r>
      <w:r w:rsidRPr="00D04613">
        <w:rPr>
          <w:sz w:val="22"/>
          <w:szCs w:val="22"/>
          <w:lang w:val="en-MY" w:eastAsia="en-MY"/>
        </w:rPr>
        <w:t>potential problems or challenges (risks)</w:t>
      </w:r>
      <w:r w:rsidRPr="00D04613">
        <w:rPr>
          <w:sz w:val="22"/>
          <w:szCs w:val="22"/>
          <w:lang w:val="en-MY" w:eastAsia="en-MY"/>
        </w:rPr>
        <w:t xml:space="preserve"> </w:t>
      </w:r>
      <w:r w:rsidRPr="00D04613">
        <w:rPr>
          <w:sz w:val="22"/>
          <w:szCs w:val="22"/>
          <w:lang w:val="en-MY" w:eastAsia="en-MY"/>
        </w:rPr>
        <w:t>that could happen in the future,</w:t>
      </w:r>
      <w:r w:rsidRPr="00D04613">
        <w:rPr>
          <w:sz w:val="22"/>
          <w:szCs w:val="22"/>
          <w:lang w:val="en-MY" w:eastAsia="en-MY"/>
        </w:rPr>
        <w:t xml:space="preserve"> </w:t>
      </w:r>
      <w:r w:rsidRPr="00D04613">
        <w:rPr>
          <w:sz w:val="22"/>
          <w:szCs w:val="22"/>
          <w:lang w:val="en-MY" w:eastAsia="en-MY"/>
        </w:rPr>
        <w:t>understanding how bad they could be,</w:t>
      </w:r>
      <w:r w:rsidRPr="00D04613">
        <w:rPr>
          <w:sz w:val="22"/>
          <w:szCs w:val="22"/>
          <w:lang w:val="en-MY" w:eastAsia="en-MY"/>
        </w:rPr>
        <w:t xml:space="preserve"> </w:t>
      </w:r>
      <w:r w:rsidRPr="00D04613">
        <w:rPr>
          <w:sz w:val="22"/>
          <w:szCs w:val="22"/>
          <w:lang w:val="en-MY" w:eastAsia="en-MY"/>
        </w:rPr>
        <w:t>and then figuring out ways to prevent</w:t>
      </w:r>
      <w:r w:rsidRPr="00D04613">
        <w:rPr>
          <w:sz w:val="22"/>
          <w:szCs w:val="22"/>
          <w:lang w:val="en-MY" w:eastAsia="en-MY"/>
        </w:rPr>
        <w:t xml:space="preserve"> </w:t>
      </w:r>
      <w:r w:rsidRPr="00D04613">
        <w:rPr>
          <w:sz w:val="22"/>
          <w:szCs w:val="22"/>
          <w:lang w:val="en-MY" w:eastAsia="en-MY"/>
        </w:rPr>
        <w:t>or minimi</w:t>
      </w:r>
      <w:r w:rsidRPr="00D04613">
        <w:rPr>
          <w:sz w:val="22"/>
          <w:szCs w:val="22"/>
          <w:lang w:val="en-MY" w:eastAsia="en-MY"/>
        </w:rPr>
        <w:t>s</w:t>
      </w:r>
      <w:r w:rsidRPr="00D04613">
        <w:rPr>
          <w:sz w:val="22"/>
          <w:szCs w:val="22"/>
          <w:lang w:val="en-MY" w:eastAsia="en-MY"/>
        </w:rPr>
        <w:t>e their impact.</w:t>
      </w:r>
      <w:r w:rsidRPr="00D04613">
        <w:rPr>
          <w:sz w:val="22"/>
          <w:szCs w:val="22"/>
          <w:lang w:val="en-MY" w:eastAsia="en-MY"/>
        </w:rPr>
        <w:t xml:space="preserve"> </w:t>
      </w:r>
      <w:r w:rsidRPr="00D04613">
        <w:rPr>
          <w:sz w:val="22"/>
          <w:szCs w:val="22"/>
          <w:lang w:val="en-MY" w:eastAsia="en-MY"/>
        </w:rPr>
        <w:t>In business or life, risk management</w:t>
      </w:r>
      <w:r w:rsidRPr="00D04613">
        <w:rPr>
          <w:sz w:val="22"/>
          <w:szCs w:val="22"/>
          <w:lang w:val="en-MY" w:eastAsia="en-MY"/>
        </w:rPr>
        <w:t xml:space="preserve"> </w:t>
      </w:r>
      <w:r w:rsidRPr="00D04613">
        <w:rPr>
          <w:sz w:val="22"/>
          <w:szCs w:val="22"/>
          <w:lang w:val="en-MY" w:eastAsia="en-MY"/>
        </w:rPr>
        <w:t>helps you make better decisions,</w:t>
      </w:r>
      <w:r w:rsidRPr="00D04613">
        <w:rPr>
          <w:sz w:val="22"/>
          <w:szCs w:val="22"/>
          <w:lang w:val="en-MY" w:eastAsia="en-MY"/>
        </w:rPr>
        <w:t xml:space="preserve"> </w:t>
      </w:r>
      <w:r w:rsidRPr="00D04613">
        <w:rPr>
          <w:sz w:val="22"/>
          <w:szCs w:val="22"/>
          <w:lang w:val="en-MY" w:eastAsia="en-MY"/>
        </w:rPr>
        <w:t>protect yourself from losses, and seize</w:t>
      </w:r>
      <w:r w:rsidRPr="00D04613">
        <w:rPr>
          <w:sz w:val="22"/>
          <w:szCs w:val="22"/>
          <w:lang w:val="en-MY" w:eastAsia="en-MY"/>
        </w:rPr>
        <w:t xml:space="preserve"> </w:t>
      </w:r>
      <w:r w:rsidRPr="00D04613">
        <w:rPr>
          <w:sz w:val="22"/>
          <w:szCs w:val="22"/>
          <w:lang w:val="en-MY" w:eastAsia="en-MY"/>
        </w:rPr>
        <w:t>opportunities. It's about being</w:t>
      </w:r>
      <w:r w:rsidRPr="00D04613">
        <w:rPr>
          <w:sz w:val="22"/>
          <w:szCs w:val="22"/>
          <w:lang w:val="en-MY" w:eastAsia="en-MY"/>
        </w:rPr>
        <w:t xml:space="preserve"> prepared for the unexpected”, she added.</w:t>
      </w:r>
    </w:p>
    <w:p w14:paraId="2BEAB618" w14:textId="77777777" w:rsidR="00225005" w:rsidRPr="00D04613" w:rsidRDefault="00225005" w:rsidP="009D73BA">
      <w:pPr>
        <w:spacing w:line="276" w:lineRule="auto"/>
        <w:ind w:right="-59"/>
        <w:jc w:val="both"/>
        <w:rPr>
          <w:sz w:val="22"/>
          <w:szCs w:val="22"/>
          <w:lang w:val="en-MY" w:eastAsia="en-MY"/>
        </w:rPr>
      </w:pPr>
    </w:p>
    <w:p w14:paraId="1A871A08" w14:textId="441BABAC" w:rsidR="00225005" w:rsidRDefault="00225005" w:rsidP="00F65AD5">
      <w:pPr>
        <w:spacing w:line="276" w:lineRule="auto"/>
        <w:ind w:right="-59"/>
        <w:jc w:val="both"/>
        <w:rPr>
          <w:sz w:val="22"/>
          <w:szCs w:val="22"/>
          <w:lang w:val="en-MY" w:eastAsia="en-MY"/>
        </w:rPr>
      </w:pPr>
      <w:r w:rsidRPr="00D04613">
        <w:rPr>
          <w:sz w:val="22"/>
          <w:szCs w:val="22"/>
          <w:lang w:val="en-MY" w:eastAsia="en-MY"/>
        </w:rPr>
        <w:t>The speaker further underlining</w:t>
      </w:r>
      <w:r w:rsidR="00F65AD5" w:rsidRPr="00D04613">
        <w:rPr>
          <w:sz w:val="22"/>
          <w:szCs w:val="22"/>
          <w:lang w:val="en-MY" w:eastAsia="en-MY"/>
        </w:rPr>
        <w:t xml:space="preserve"> the common risks are including the weather-related disruptions, security threats, air traffic congestions, operations challenges, technology hiccups and human error. </w:t>
      </w:r>
    </w:p>
    <w:p w14:paraId="7495C9BC" w14:textId="316932D9" w:rsidR="004E3884" w:rsidRDefault="004E3884" w:rsidP="00F65AD5">
      <w:pPr>
        <w:spacing w:line="276" w:lineRule="auto"/>
        <w:ind w:right="-59"/>
        <w:jc w:val="both"/>
        <w:rPr>
          <w:sz w:val="22"/>
          <w:szCs w:val="22"/>
          <w:lang w:val="en-MY" w:eastAsia="en-MY"/>
        </w:rPr>
      </w:pPr>
    </w:p>
    <w:p w14:paraId="0CF5ED32" w14:textId="77777777" w:rsidR="004E3884" w:rsidRPr="00D04613" w:rsidRDefault="004E3884" w:rsidP="004E3884">
      <w:pPr>
        <w:pStyle w:val="NoSpacing"/>
        <w:jc w:val="center"/>
        <w:rPr>
          <w:sz w:val="22"/>
          <w:szCs w:val="22"/>
        </w:rPr>
      </w:pPr>
      <w:r w:rsidRPr="00D04613">
        <w:rPr>
          <w:noProof/>
          <w:sz w:val="22"/>
          <w:szCs w:val="22"/>
        </w:rPr>
        <w:drawing>
          <wp:inline distT="0" distB="0" distL="0" distR="0" wp14:anchorId="03FBE2C9" wp14:editId="4907E74A">
            <wp:extent cx="3105150" cy="2000380"/>
            <wp:effectExtent l="19050" t="19050" r="19050" b="19050"/>
            <wp:docPr id="15" name="Picture 15" descr="C:\Users\Kogilavani\Downloads\WhatsApp Image 2024-08-23 at 1.1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gilavani\Downloads\WhatsApp Image 2024-08-23 at 1.19.37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283"/>
                    <a:stretch/>
                  </pic:blipFill>
                  <pic:spPr bwMode="auto">
                    <a:xfrm>
                      <a:off x="0" y="0"/>
                      <a:ext cx="3120354" cy="20101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D04613">
        <w:rPr>
          <w:noProof/>
          <w:sz w:val="22"/>
          <w:szCs w:val="22"/>
        </w:rPr>
        <w:drawing>
          <wp:inline distT="0" distB="0" distL="0" distR="0" wp14:anchorId="07B829FD" wp14:editId="2F7DFEC0">
            <wp:extent cx="3082866" cy="1111885"/>
            <wp:effectExtent l="19050" t="19050" r="22860" b="12065"/>
            <wp:docPr id="13" name="Picture 13" descr="C:\Users\Kogilavani\Downloads\WhatsApp Image 2024-08-23 at 1.19.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gilavani\Downloads\WhatsApp Image 2024-08-23 at 1.19.38 PM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589"/>
                    <a:stretch/>
                  </pic:blipFill>
                  <pic:spPr bwMode="auto">
                    <a:xfrm>
                      <a:off x="0" y="0"/>
                      <a:ext cx="3096017" cy="11166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ED3423" w14:textId="0FA2E298" w:rsidR="004E3884" w:rsidRPr="00D04613" w:rsidRDefault="004E3884" w:rsidP="004E3884">
      <w:pPr>
        <w:spacing w:line="276" w:lineRule="auto"/>
        <w:ind w:right="-59"/>
        <w:jc w:val="center"/>
        <w:rPr>
          <w:sz w:val="22"/>
          <w:szCs w:val="22"/>
          <w:lang w:val="en-MY" w:eastAsia="en-MY"/>
        </w:rPr>
      </w:pPr>
      <w:r w:rsidRPr="00D04613">
        <w:rPr>
          <w:sz w:val="22"/>
          <w:szCs w:val="22"/>
        </w:rPr>
        <w:t>The participants listening attentively</w:t>
      </w:r>
      <w:r>
        <w:rPr>
          <w:sz w:val="22"/>
          <w:szCs w:val="22"/>
        </w:rPr>
        <w:br/>
      </w:r>
    </w:p>
    <w:p w14:paraId="6BAA4A79" w14:textId="48EDA316" w:rsidR="00225005" w:rsidRPr="00D04613" w:rsidRDefault="00225005" w:rsidP="00D04613">
      <w:pPr>
        <w:spacing w:line="276" w:lineRule="auto"/>
        <w:ind w:right="-59"/>
        <w:jc w:val="center"/>
        <w:rPr>
          <w:sz w:val="22"/>
          <w:szCs w:val="22"/>
          <w:lang w:val="en-MY" w:eastAsia="en-MY"/>
        </w:rPr>
      </w:pPr>
      <w:r w:rsidRPr="00D04613">
        <w:rPr>
          <w:noProof/>
          <w:sz w:val="22"/>
          <w:szCs w:val="22"/>
          <w:lang w:val="en-MY" w:eastAsia="en-MY"/>
        </w:rPr>
        <w:drawing>
          <wp:inline distT="0" distB="0" distL="0" distR="0" wp14:anchorId="1D839CD4" wp14:editId="05CBF57C">
            <wp:extent cx="3664424" cy="2016199"/>
            <wp:effectExtent l="19050" t="19050" r="1270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296" cy="2024382"/>
                    </a:xfrm>
                    <a:prstGeom prst="rect">
                      <a:avLst/>
                    </a:prstGeom>
                    <a:ln>
                      <a:solidFill>
                        <a:schemeClr val="tx1"/>
                      </a:solidFill>
                    </a:ln>
                  </pic:spPr>
                </pic:pic>
              </a:graphicData>
            </a:graphic>
          </wp:inline>
        </w:drawing>
      </w:r>
      <w:r w:rsidR="00D04613">
        <w:rPr>
          <w:sz w:val="22"/>
          <w:szCs w:val="22"/>
          <w:lang w:val="en-MY" w:eastAsia="en-MY"/>
        </w:rPr>
        <w:br/>
      </w:r>
      <w:proofErr w:type="spellStart"/>
      <w:r w:rsidR="00D04613">
        <w:rPr>
          <w:sz w:val="22"/>
          <w:szCs w:val="22"/>
          <w:lang w:val="en-MY" w:eastAsia="en-MY"/>
        </w:rPr>
        <w:t>Puan</w:t>
      </w:r>
      <w:proofErr w:type="spellEnd"/>
      <w:r w:rsidR="00D04613">
        <w:rPr>
          <w:sz w:val="22"/>
          <w:szCs w:val="22"/>
          <w:lang w:val="en-MY" w:eastAsia="en-MY"/>
        </w:rPr>
        <w:t xml:space="preserve"> </w:t>
      </w:r>
      <w:proofErr w:type="spellStart"/>
      <w:r w:rsidR="00D04613">
        <w:rPr>
          <w:sz w:val="22"/>
          <w:szCs w:val="22"/>
          <w:lang w:val="en-MY" w:eastAsia="en-MY"/>
        </w:rPr>
        <w:t>Ainon</w:t>
      </w:r>
      <w:proofErr w:type="spellEnd"/>
      <w:r w:rsidR="00D04613">
        <w:rPr>
          <w:sz w:val="22"/>
          <w:szCs w:val="22"/>
          <w:lang w:val="en-MY" w:eastAsia="en-MY"/>
        </w:rPr>
        <w:t xml:space="preserve"> </w:t>
      </w:r>
      <w:r w:rsidR="00D04613">
        <w:rPr>
          <w:sz w:val="22"/>
          <w:szCs w:val="22"/>
          <w:lang w:val="en-MY" w:eastAsia="en-MY"/>
        </w:rPr>
        <w:t>explain the cybersecurity practices and cyber threats</w:t>
      </w:r>
    </w:p>
    <w:p w14:paraId="082F73D3" w14:textId="77777777" w:rsidR="00225005" w:rsidRPr="00D04613" w:rsidRDefault="00225005" w:rsidP="00F65AD5">
      <w:pPr>
        <w:spacing w:line="276" w:lineRule="auto"/>
        <w:ind w:right="-59"/>
        <w:jc w:val="both"/>
        <w:rPr>
          <w:sz w:val="22"/>
          <w:szCs w:val="22"/>
          <w:lang w:val="en-MY" w:eastAsia="en-MY"/>
        </w:rPr>
      </w:pPr>
    </w:p>
    <w:p w14:paraId="1E15D79C" w14:textId="7EF7EC41" w:rsidR="00F65AD5" w:rsidRPr="00D04613" w:rsidRDefault="00225005" w:rsidP="00F65AD5">
      <w:pPr>
        <w:spacing w:line="276" w:lineRule="auto"/>
        <w:ind w:right="-59"/>
        <w:jc w:val="both"/>
        <w:rPr>
          <w:sz w:val="22"/>
          <w:szCs w:val="22"/>
          <w:lang w:val="en-MY" w:eastAsia="en-MY"/>
        </w:rPr>
      </w:pPr>
      <w:r w:rsidRPr="00D04613">
        <w:rPr>
          <w:sz w:val="22"/>
          <w:szCs w:val="22"/>
          <w:lang w:val="en-MY" w:eastAsia="en-MY"/>
        </w:rPr>
        <w:t xml:space="preserve">Moreover, </w:t>
      </w:r>
      <w:proofErr w:type="spellStart"/>
      <w:r w:rsidR="008F7619" w:rsidRPr="00D04613">
        <w:rPr>
          <w:sz w:val="22"/>
          <w:szCs w:val="22"/>
          <w:lang w:val="en-MY" w:eastAsia="en-MY"/>
        </w:rPr>
        <w:t>Puan</w:t>
      </w:r>
      <w:proofErr w:type="spellEnd"/>
      <w:r w:rsidR="008F7619" w:rsidRPr="00D04613">
        <w:rPr>
          <w:sz w:val="22"/>
          <w:szCs w:val="22"/>
          <w:lang w:val="en-MY" w:eastAsia="en-MY"/>
        </w:rPr>
        <w:t xml:space="preserve"> </w:t>
      </w:r>
      <w:proofErr w:type="spellStart"/>
      <w:r w:rsidR="008F7619" w:rsidRPr="00D04613">
        <w:rPr>
          <w:sz w:val="22"/>
          <w:szCs w:val="22"/>
          <w:lang w:val="en-MY" w:eastAsia="en-MY"/>
        </w:rPr>
        <w:t>Ainon</w:t>
      </w:r>
      <w:proofErr w:type="spellEnd"/>
      <w:r w:rsidR="008F7619" w:rsidRPr="00D04613">
        <w:rPr>
          <w:sz w:val="22"/>
          <w:szCs w:val="22"/>
          <w:lang w:val="en-MY" w:eastAsia="en-MY"/>
        </w:rPr>
        <w:t xml:space="preserve"> </w:t>
      </w:r>
      <w:r w:rsidRPr="00D04613">
        <w:rPr>
          <w:sz w:val="22"/>
          <w:szCs w:val="22"/>
          <w:lang w:val="en-MY" w:eastAsia="en-MY"/>
        </w:rPr>
        <w:t>further emphasising</w:t>
      </w:r>
      <w:r w:rsidR="008F7619" w:rsidRPr="00D04613">
        <w:rPr>
          <w:sz w:val="22"/>
          <w:szCs w:val="22"/>
          <w:lang w:val="en-MY" w:eastAsia="en-MY"/>
        </w:rPr>
        <w:t xml:space="preserve"> t</w:t>
      </w:r>
      <w:r w:rsidR="00F65AD5" w:rsidRPr="00D04613">
        <w:rPr>
          <w:sz w:val="22"/>
          <w:szCs w:val="22"/>
          <w:lang w:val="en-MY" w:eastAsia="en-MY"/>
        </w:rPr>
        <w:t xml:space="preserve">he most common cyber threats are malware </w:t>
      </w:r>
      <w:r w:rsidR="008F7619" w:rsidRPr="00D04613">
        <w:rPr>
          <w:sz w:val="22"/>
          <w:szCs w:val="22"/>
          <w:lang w:val="en-MY" w:eastAsia="en-MY"/>
        </w:rPr>
        <w:t xml:space="preserve">- </w:t>
      </w:r>
      <w:r w:rsidR="00F65AD5" w:rsidRPr="00D04613">
        <w:rPr>
          <w:sz w:val="22"/>
          <w:szCs w:val="22"/>
          <w:lang w:val="en-MY" w:eastAsia="en-MY"/>
        </w:rPr>
        <w:t xml:space="preserve">viruses, worms, Trojans, Ransomware and Spyware; phishing – a deceitful </w:t>
      </w:r>
      <w:r w:rsidR="008F7619" w:rsidRPr="00D04613">
        <w:rPr>
          <w:sz w:val="22"/>
          <w:szCs w:val="22"/>
          <w:lang w:val="en-MY" w:eastAsia="en-MY"/>
        </w:rPr>
        <w:t>attempt</w:t>
      </w:r>
      <w:r w:rsidR="00F65AD5" w:rsidRPr="00D04613">
        <w:rPr>
          <w:sz w:val="22"/>
          <w:szCs w:val="22"/>
          <w:lang w:val="en-MY" w:eastAsia="en-MY"/>
        </w:rPr>
        <w:t xml:space="preserve"> to obtain sensitive information through fraudulent emails and website; social engineering – manipulating people to divulge confidential information; and denial-of service (</w:t>
      </w:r>
      <w:proofErr w:type="spellStart"/>
      <w:r w:rsidR="00F65AD5" w:rsidRPr="00D04613">
        <w:rPr>
          <w:sz w:val="22"/>
          <w:szCs w:val="22"/>
          <w:lang w:val="en-MY" w:eastAsia="en-MY"/>
        </w:rPr>
        <w:t>DoS</w:t>
      </w:r>
      <w:proofErr w:type="spellEnd"/>
      <w:r w:rsidR="00F65AD5" w:rsidRPr="00D04613">
        <w:rPr>
          <w:sz w:val="22"/>
          <w:szCs w:val="22"/>
          <w:lang w:val="en-MY" w:eastAsia="en-MY"/>
        </w:rPr>
        <w:t xml:space="preserve">) attacks – overwhelming a system with traffic to prevent legitimate users from accessing it. </w:t>
      </w:r>
    </w:p>
    <w:p w14:paraId="69BE465E" w14:textId="77777777" w:rsidR="00F65AD5" w:rsidRPr="00D04613" w:rsidRDefault="00F65AD5" w:rsidP="00F65AD5">
      <w:pPr>
        <w:spacing w:line="276" w:lineRule="auto"/>
        <w:ind w:right="-59"/>
        <w:jc w:val="both"/>
        <w:rPr>
          <w:sz w:val="22"/>
          <w:szCs w:val="22"/>
          <w:lang w:val="en-MY" w:eastAsia="en-MY"/>
        </w:rPr>
      </w:pPr>
    </w:p>
    <w:p w14:paraId="21CA0825" w14:textId="490F1FE9" w:rsidR="00F65AD5" w:rsidRPr="00D04613" w:rsidRDefault="008F7619" w:rsidP="00F65AD5">
      <w:pPr>
        <w:spacing w:line="276" w:lineRule="auto"/>
        <w:ind w:right="-59"/>
        <w:jc w:val="both"/>
        <w:rPr>
          <w:sz w:val="22"/>
          <w:szCs w:val="22"/>
          <w:lang w:val="en-MY" w:eastAsia="en-MY"/>
        </w:rPr>
      </w:pPr>
      <w:r w:rsidRPr="00D04613">
        <w:rPr>
          <w:sz w:val="22"/>
          <w:szCs w:val="22"/>
          <w:lang w:val="en-MY" w:eastAsia="en-MY"/>
        </w:rPr>
        <w:lastRenderedPageBreak/>
        <w:t>“</w:t>
      </w:r>
      <w:r w:rsidR="00F65AD5" w:rsidRPr="00D04613">
        <w:rPr>
          <w:sz w:val="22"/>
          <w:szCs w:val="22"/>
          <w:lang w:val="en-MY" w:eastAsia="en-MY"/>
        </w:rPr>
        <w:t>Cybersecurity is the practice of protecting computer systems, networks, and data</w:t>
      </w:r>
      <w:r w:rsidR="00F65AD5" w:rsidRPr="00D04613">
        <w:rPr>
          <w:sz w:val="22"/>
          <w:szCs w:val="22"/>
          <w:lang w:val="en-MY" w:eastAsia="en-MY"/>
        </w:rPr>
        <w:t xml:space="preserve"> </w:t>
      </w:r>
      <w:r w:rsidR="00F65AD5" w:rsidRPr="00D04613">
        <w:rPr>
          <w:sz w:val="22"/>
          <w:szCs w:val="22"/>
          <w:lang w:val="en-MY" w:eastAsia="en-MY"/>
        </w:rPr>
        <w:t>from digital attacks.</w:t>
      </w:r>
      <w:r w:rsidR="00F65AD5" w:rsidRPr="00D04613">
        <w:rPr>
          <w:sz w:val="22"/>
          <w:szCs w:val="22"/>
          <w:lang w:val="en-MY" w:eastAsia="en-MY"/>
        </w:rPr>
        <w:t xml:space="preserve"> </w:t>
      </w:r>
      <w:r w:rsidR="00F65AD5" w:rsidRPr="00D04613">
        <w:rPr>
          <w:sz w:val="22"/>
          <w:szCs w:val="22"/>
          <w:lang w:val="en-MY" w:eastAsia="en-MY"/>
        </w:rPr>
        <w:t>It's like a digital shield, safeguarding your personal information, financial data, and</w:t>
      </w:r>
      <w:r w:rsidRPr="00D04613">
        <w:rPr>
          <w:sz w:val="22"/>
          <w:szCs w:val="22"/>
          <w:lang w:val="en-MY" w:eastAsia="en-MY"/>
        </w:rPr>
        <w:t xml:space="preserve"> </w:t>
      </w:r>
      <w:r w:rsidR="00F65AD5" w:rsidRPr="00D04613">
        <w:rPr>
          <w:sz w:val="22"/>
          <w:szCs w:val="22"/>
          <w:lang w:val="en-MY" w:eastAsia="en-MY"/>
        </w:rPr>
        <w:t>sensitive business information</w:t>
      </w:r>
      <w:r w:rsidR="00F65AD5" w:rsidRPr="00D04613">
        <w:rPr>
          <w:sz w:val="22"/>
          <w:szCs w:val="22"/>
          <w:lang w:val="en-MY" w:eastAsia="en-MY"/>
        </w:rPr>
        <w:t xml:space="preserve">. </w:t>
      </w:r>
      <w:r w:rsidR="00F65AD5" w:rsidRPr="00D04613">
        <w:rPr>
          <w:sz w:val="22"/>
          <w:szCs w:val="22"/>
          <w:lang w:val="en-MY" w:eastAsia="en-MY"/>
        </w:rPr>
        <w:t>A strong cybersecurity posture is essential for individuals, businesses, and</w:t>
      </w:r>
      <w:r w:rsidRPr="00D04613">
        <w:rPr>
          <w:sz w:val="22"/>
          <w:szCs w:val="22"/>
          <w:lang w:val="en-MY" w:eastAsia="en-MY"/>
        </w:rPr>
        <w:t xml:space="preserve"> governments alike”, she enthused. </w:t>
      </w:r>
    </w:p>
    <w:p w14:paraId="6447FECA" w14:textId="77777777" w:rsidR="00D04613" w:rsidRPr="00D04613" w:rsidRDefault="00D04613" w:rsidP="00F65AD5">
      <w:pPr>
        <w:spacing w:line="276" w:lineRule="auto"/>
        <w:ind w:right="-59"/>
        <w:jc w:val="both"/>
        <w:rPr>
          <w:sz w:val="22"/>
          <w:szCs w:val="22"/>
          <w:lang w:val="en-MY" w:eastAsia="en-MY"/>
        </w:rPr>
      </w:pPr>
    </w:p>
    <w:p w14:paraId="6B06D293" w14:textId="734B8090" w:rsidR="00D04613" w:rsidRPr="00D04613" w:rsidRDefault="00D04613" w:rsidP="00D04613">
      <w:pPr>
        <w:spacing w:line="276" w:lineRule="auto"/>
        <w:ind w:right="-59"/>
        <w:jc w:val="center"/>
        <w:rPr>
          <w:sz w:val="22"/>
          <w:szCs w:val="22"/>
          <w:lang w:val="en-MY" w:eastAsia="en-MY"/>
        </w:rPr>
      </w:pPr>
      <w:r w:rsidRPr="00D04613">
        <w:rPr>
          <w:noProof/>
          <w:sz w:val="22"/>
          <w:szCs w:val="22"/>
        </w:rPr>
        <w:drawing>
          <wp:inline distT="0" distB="0" distL="0" distR="0" wp14:anchorId="7784B3C3" wp14:editId="00F73ABB">
            <wp:extent cx="3835730" cy="1589656"/>
            <wp:effectExtent l="19050" t="19050" r="12700" b="10795"/>
            <wp:docPr id="17" name="Picture 17" descr="C:\Users\Kogilavani\Downloads\WhatsApp Image 2024-08-23 at 1.18.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gilavani\Downloads\WhatsApp Image 2024-08-23 at 1.18.35 P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57" t="29453"/>
                    <a:stretch/>
                  </pic:blipFill>
                  <pic:spPr bwMode="auto">
                    <a:xfrm>
                      <a:off x="0" y="0"/>
                      <a:ext cx="3844517" cy="15932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sz w:val="22"/>
          <w:szCs w:val="22"/>
          <w:lang w:val="en-MY" w:eastAsia="en-MY"/>
        </w:rPr>
        <w:br/>
      </w:r>
      <w:proofErr w:type="spellStart"/>
      <w:r>
        <w:rPr>
          <w:sz w:val="22"/>
          <w:szCs w:val="22"/>
          <w:lang w:val="en-MY" w:eastAsia="en-MY"/>
        </w:rPr>
        <w:t>Puan</w:t>
      </w:r>
      <w:proofErr w:type="spellEnd"/>
      <w:r>
        <w:rPr>
          <w:sz w:val="22"/>
          <w:szCs w:val="22"/>
          <w:lang w:val="en-MY" w:eastAsia="en-MY"/>
        </w:rPr>
        <w:t xml:space="preserve"> </w:t>
      </w:r>
      <w:proofErr w:type="spellStart"/>
      <w:r>
        <w:rPr>
          <w:sz w:val="22"/>
          <w:szCs w:val="22"/>
          <w:lang w:val="en-MY" w:eastAsia="en-MY"/>
        </w:rPr>
        <w:t>Ainon</w:t>
      </w:r>
      <w:proofErr w:type="spellEnd"/>
      <w:r>
        <w:rPr>
          <w:sz w:val="22"/>
          <w:szCs w:val="22"/>
          <w:lang w:val="en-MY" w:eastAsia="en-MY"/>
        </w:rPr>
        <w:t xml:space="preserve"> </w:t>
      </w:r>
      <w:r>
        <w:rPr>
          <w:sz w:val="22"/>
          <w:szCs w:val="22"/>
          <w:lang w:val="en-MY" w:eastAsia="en-MY"/>
        </w:rPr>
        <w:t>demonstrating how to build a strong cybersecurity ecosystem</w:t>
      </w:r>
    </w:p>
    <w:p w14:paraId="689D217E" w14:textId="6F1AC0C7" w:rsidR="008F7619" w:rsidRPr="00D04613" w:rsidRDefault="008F7619" w:rsidP="00F65AD5">
      <w:pPr>
        <w:spacing w:line="276" w:lineRule="auto"/>
        <w:ind w:right="-59"/>
        <w:jc w:val="both"/>
        <w:rPr>
          <w:sz w:val="22"/>
          <w:szCs w:val="22"/>
          <w:lang w:val="en-MY" w:eastAsia="en-MY"/>
        </w:rPr>
      </w:pPr>
    </w:p>
    <w:p w14:paraId="7C6405E0" w14:textId="7C953F8E" w:rsidR="009D73BA" w:rsidRPr="00D04613" w:rsidRDefault="008F7619" w:rsidP="009D73BA">
      <w:pPr>
        <w:spacing w:line="276" w:lineRule="auto"/>
        <w:ind w:right="-59"/>
        <w:jc w:val="both"/>
        <w:rPr>
          <w:sz w:val="22"/>
          <w:szCs w:val="22"/>
          <w:lang w:val="en-MY" w:eastAsia="en-MY"/>
        </w:rPr>
      </w:pPr>
      <w:r w:rsidRPr="00D04613">
        <w:rPr>
          <w:sz w:val="22"/>
          <w:szCs w:val="22"/>
          <w:lang w:val="en-MY" w:eastAsia="en-MY"/>
        </w:rPr>
        <w:t xml:space="preserve">In order to build a strong cybersecurity ecosystem, </w:t>
      </w:r>
      <w:proofErr w:type="spellStart"/>
      <w:r w:rsidRPr="00D04613">
        <w:rPr>
          <w:sz w:val="22"/>
          <w:szCs w:val="22"/>
          <w:lang w:val="en-MY" w:eastAsia="en-MY"/>
        </w:rPr>
        <w:t>Puan</w:t>
      </w:r>
      <w:proofErr w:type="spellEnd"/>
      <w:r w:rsidRPr="00D04613">
        <w:rPr>
          <w:sz w:val="22"/>
          <w:szCs w:val="22"/>
          <w:lang w:val="en-MY" w:eastAsia="en-MY"/>
        </w:rPr>
        <w:t xml:space="preserve"> </w:t>
      </w:r>
      <w:proofErr w:type="spellStart"/>
      <w:r w:rsidRPr="00D04613">
        <w:rPr>
          <w:sz w:val="22"/>
          <w:szCs w:val="22"/>
          <w:lang w:val="en-MY" w:eastAsia="en-MY"/>
        </w:rPr>
        <w:t>Ainon</w:t>
      </w:r>
      <w:proofErr w:type="spellEnd"/>
      <w:r w:rsidRPr="00D04613">
        <w:rPr>
          <w:sz w:val="22"/>
          <w:szCs w:val="22"/>
          <w:lang w:val="en-MY" w:eastAsia="en-MY"/>
        </w:rPr>
        <w:t xml:space="preserve"> stressed, “Cybersecurity is a rapidly growing field with a high demand for skilled professionals. With the cybersecurity education, we are able to create a cybersecurity-aware society by educating individuals about online safety and best practices; develops a skilled cybersecurity workforce and fills the talent gap in the industry;</w:t>
      </w:r>
      <w:r w:rsidRPr="00D04613">
        <w:rPr>
          <w:sz w:val="22"/>
          <w:szCs w:val="22"/>
        </w:rPr>
        <w:t xml:space="preserve"> </w:t>
      </w:r>
      <w:r w:rsidRPr="00D04613">
        <w:rPr>
          <w:sz w:val="22"/>
          <w:szCs w:val="22"/>
          <w:lang w:val="en-MY" w:eastAsia="en-MY"/>
        </w:rPr>
        <w:t>protects critical infrastructure and ensures the security of essential systems; stimulates economic growth by fostering innovation and entrepreneurship in cybersecurity; and enhances national security against cyberattacks that threaten national interests.</w:t>
      </w:r>
      <w:r w:rsidR="00225005" w:rsidRPr="00D04613">
        <w:rPr>
          <w:sz w:val="22"/>
          <w:szCs w:val="22"/>
          <w:lang w:val="en-MY" w:eastAsia="en-MY"/>
        </w:rPr>
        <w:t xml:space="preserve"> </w:t>
      </w:r>
      <w:proofErr w:type="spellStart"/>
      <w:r w:rsidR="00225005" w:rsidRPr="00D04613">
        <w:rPr>
          <w:sz w:val="22"/>
          <w:szCs w:val="22"/>
          <w:lang w:val="en-MY" w:eastAsia="en-MY"/>
        </w:rPr>
        <w:t>Furthemore</w:t>
      </w:r>
      <w:proofErr w:type="spellEnd"/>
      <w:r w:rsidR="00225005" w:rsidRPr="00D04613">
        <w:rPr>
          <w:sz w:val="22"/>
          <w:szCs w:val="22"/>
          <w:lang w:val="en-MY" w:eastAsia="en-MY"/>
        </w:rPr>
        <w:t>, it is vital for a cybersecurity expert to have these skills such as technical skills, problem-solving and analytical skills, communication skills, critical thinking and adaptability.”</w:t>
      </w:r>
    </w:p>
    <w:p w14:paraId="04B41C8E" w14:textId="0CB831B4" w:rsidR="00225005" w:rsidRPr="00D04613" w:rsidRDefault="00225005" w:rsidP="009D73BA">
      <w:pPr>
        <w:spacing w:line="276" w:lineRule="auto"/>
        <w:ind w:right="-59"/>
        <w:jc w:val="both"/>
        <w:rPr>
          <w:sz w:val="22"/>
          <w:szCs w:val="22"/>
          <w:lang w:val="en-MY" w:eastAsia="en-MY"/>
        </w:rPr>
      </w:pPr>
    </w:p>
    <w:p w14:paraId="11579020" w14:textId="134CC874" w:rsidR="00225005" w:rsidRPr="00D04613" w:rsidRDefault="00225005" w:rsidP="00D04613">
      <w:pPr>
        <w:spacing w:line="276" w:lineRule="auto"/>
        <w:ind w:right="-59"/>
        <w:jc w:val="center"/>
        <w:rPr>
          <w:sz w:val="22"/>
          <w:szCs w:val="22"/>
          <w:lang w:val="en-MY" w:eastAsia="en-MY"/>
        </w:rPr>
      </w:pPr>
      <w:r w:rsidRPr="00D04613">
        <w:rPr>
          <w:noProof/>
          <w:sz w:val="22"/>
          <w:szCs w:val="22"/>
          <w:lang w:val="en-MY" w:eastAsia="en-MY"/>
        </w:rPr>
        <w:drawing>
          <wp:inline distT="0" distB="0" distL="0" distR="0" wp14:anchorId="413DBF24" wp14:editId="55ADD9BD">
            <wp:extent cx="3194463" cy="1802304"/>
            <wp:effectExtent l="19050" t="19050" r="2540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1024" cy="1811648"/>
                    </a:xfrm>
                    <a:prstGeom prst="rect">
                      <a:avLst/>
                    </a:prstGeom>
                    <a:ln>
                      <a:solidFill>
                        <a:schemeClr val="tx1"/>
                      </a:solidFill>
                    </a:ln>
                  </pic:spPr>
                </pic:pic>
              </a:graphicData>
            </a:graphic>
          </wp:inline>
        </w:drawing>
      </w:r>
      <w:r w:rsidR="00D04613">
        <w:rPr>
          <w:sz w:val="22"/>
          <w:szCs w:val="22"/>
          <w:lang w:val="en-MY" w:eastAsia="en-MY"/>
        </w:rPr>
        <w:br/>
      </w:r>
      <w:proofErr w:type="spellStart"/>
      <w:r w:rsidR="00D04613">
        <w:rPr>
          <w:sz w:val="22"/>
          <w:szCs w:val="22"/>
          <w:lang w:val="en-MY" w:eastAsia="en-MY"/>
        </w:rPr>
        <w:t>Puan</w:t>
      </w:r>
      <w:proofErr w:type="spellEnd"/>
      <w:r w:rsidR="00D04613">
        <w:rPr>
          <w:sz w:val="22"/>
          <w:szCs w:val="22"/>
          <w:lang w:val="en-MY" w:eastAsia="en-MY"/>
        </w:rPr>
        <w:t xml:space="preserve"> </w:t>
      </w:r>
      <w:proofErr w:type="spellStart"/>
      <w:r w:rsidR="00D04613">
        <w:rPr>
          <w:sz w:val="22"/>
          <w:szCs w:val="22"/>
          <w:lang w:val="en-MY" w:eastAsia="en-MY"/>
        </w:rPr>
        <w:t>Ainon</w:t>
      </w:r>
      <w:proofErr w:type="spellEnd"/>
      <w:r w:rsidR="00D04613">
        <w:rPr>
          <w:sz w:val="22"/>
          <w:szCs w:val="22"/>
          <w:lang w:val="en-MY" w:eastAsia="en-MY"/>
        </w:rPr>
        <w:t xml:space="preserve"> highlighting the </w:t>
      </w:r>
      <w:r w:rsidR="00D04613" w:rsidRPr="00D04613">
        <w:rPr>
          <w:sz w:val="22"/>
          <w:szCs w:val="22"/>
          <w:lang w:val="en-MY" w:eastAsia="en-MY"/>
        </w:rPr>
        <w:t>new opportunities</w:t>
      </w:r>
      <w:r w:rsidR="00D04613">
        <w:rPr>
          <w:sz w:val="22"/>
          <w:szCs w:val="22"/>
          <w:lang w:val="en-MY" w:eastAsia="en-MY"/>
        </w:rPr>
        <w:t xml:space="preserve"> of career advancement for UTAR students</w:t>
      </w:r>
    </w:p>
    <w:p w14:paraId="0E661458" w14:textId="7D272AE3" w:rsidR="008F7619" w:rsidRPr="00D04613" w:rsidRDefault="008F7619" w:rsidP="009D73BA">
      <w:pPr>
        <w:spacing w:line="276" w:lineRule="auto"/>
        <w:ind w:right="-59"/>
        <w:jc w:val="both"/>
        <w:rPr>
          <w:sz w:val="22"/>
          <w:szCs w:val="22"/>
          <w:lang w:val="en-MY" w:eastAsia="en-MY"/>
        </w:rPr>
      </w:pPr>
    </w:p>
    <w:p w14:paraId="62A54C23" w14:textId="541EF7A8" w:rsidR="008F7619" w:rsidRPr="00D04613" w:rsidRDefault="008F7619" w:rsidP="009D73BA">
      <w:pPr>
        <w:spacing w:line="276" w:lineRule="auto"/>
        <w:ind w:right="-59"/>
        <w:jc w:val="both"/>
        <w:rPr>
          <w:sz w:val="22"/>
          <w:szCs w:val="22"/>
          <w:lang w:val="en-MY" w:eastAsia="en-MY"/>
        </w:rPr>
      </w:pPr>
      <w:r w:rsidRPr="00D04613">
        <w:rPr>
          <w:sz w:val="22"/>
          <w:szCs w:val="22"/>
          <w:lang w:val="en-MY" w:eastAsia="en-MY"/>
        </w:rPr>
        <w:t xml:space="preserve">The hybrid talk ended with Q&amp;A session. </w:t>
      </w:r>
    </w:p>
    <w:p w14:paraId="430FD0EE" w14:textId="50CF1FB0" w:rsidR="008F7619" w:rsidRPr="00D04613" w:rsidRDefault="008F7619" w:rsidP="009D73BA">
      <w:pPr>
        <w:spacing w:line="276" w:lineRule="auto"/>
        <w:ind w:right="-59"/>
        <w:jc w:val="both"/>
        <w:rPr>
          <w:sz w:val="22"/>
          <w:szCs w:val="22"/>
          <w:lang w:val="en-MY" w:eastAsia="en-MY"/>
        </w:rPr>
      </w:pPr>
    </w:p>
    <w:p w14:paraId="4DB98AFE" w14:textId="0986FA89" w:rsidR="002F018F" w:rsidRPr="00D04613" w:rsidRDefault="008F7619" w:rsidP="004E3884">
      <w:pPr>
        <w:spacing w:line="276" w:lineRule="auto"/>
        <w:ind w:right="-59"/>
        <w:jc w:val="both"/>
        <w:rPr>
          <w:sz w:val="22"/>
          <w:szCs w:val="22"/>
          <w:lang w:val="en-MY"/>
        </w:rPr>
      </w:pPr>
      <w:r w:rsidRPr="00D04613">
        <w:rPr>
          <w:sz w:val="22"/>
          <w:szCs w:val="22"/>
          <w:lang w:val="en-MY" w:eastAsia="en-MY"/>
        </w:rPr>
        <w:t>The Institute of Internal Auditors supports the profession and prepares internal auditors worldwide with a real community, relevant resources, and professional development to mitigate current and future risks, provide assurance, add real value, and elevate the impact of their organizations.</w:t>
      </w:r>
      <w:r w:rsidR="00225005" w:rsidRPr="00D04613">
        <w:rPr>
          <w:sz w:val="22"/>
          <w:szCs w:val="22"/>
          <w:lang w:val="en-MY"/>
        </w:rPr>
        <w:t xml:space="preserve"> </w:t>
      </w:r>
      <w:r w:rsidR="00225005" w:rsidRPr="00D04613">
        <w:rPr>
          <w:sz w:val="22"/>
          <w:szCs w:val="22"/>
          <w:lang w:val="en-MY"/>
        </w:rPr>
        <w:t>The collaboration between UTAR and the Institute of Internal Auditors, Malaysia, aims to bridge the gap between academic learning and professional practice, providing students with valuable insights into the internal auditing profession.</w:t>
      </w:r>
      <w:r w:rsidR="00225005" w:rsidRPr="00D04613">
        <w:rPr>
          <w:sz w:val="22"/>
          <w:szCs w:val="22"/>
          <w:lang w:val="en-MY"/>
        </w:rPr>
        <w:t xml:space="preserve"> </w:t>
      </w:r>
      <w:r w:rsidR="00225005" w:rsidRPr="00D04613">
        <w:rPr>
          <w:sz w:val="22"/>
          <w:szCs w:val="22"/>
          <w:lang w:val="en-MY"/>
        </w:rPr>
        <w:t>By fostering closer ties between education and industry, this collaboration also opens up new opportunities for professional development, networking, and career advancement for UTAR students.</w:t>
      </w:r>
      <w:r w:rsidR="00A90657" w:rsidRPr="00D04613">
        <w:rPr>
          <w:noProof/>
          <w:sz w:val="22"/>
          <w:szCs w:val="22"/>
          <w:lang w:val="en-MY" w:eastAsia="en-MY"/>
        </w:rPr>
        <mc:AlternateContent>
          <mc:Choice Requires="wps">
            <w:drawing>
              <wp:inline distT="0" distB="0" distL="0" distR="0" wp14:anchorId="480E5E63" wp14:editId="0D077818">
                <wp:extent cx="304800" cy="304800"/>
                <wp:effectExtent l="0" t="0" r="0" b="0"/>
                <wp:docPr id="9" name="Rectangle 9" descr="blob:https://web.whatsapp.com/f8f1016e-0af5-4a3e-b253-3d4ea9c9ce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8CB39A" id="Rectangle 9" o:spid="_x0000_s1026" alt="blob:https://web.whatsapp.com/f8f1016e-0af5-4a3e-b253-3d4ea9c9ce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jNq77nAgAAAg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68530432" w14:textId="77777777" w:rsidR="00AA7D86" w:rsidRPr="00D04613" w:rsidRDefault="00AA7D86">
      <w:pPr>
        <w:tabs>
          <w:tab w:val="left" w:pos="142"/>
        </w:tabs>
        <w:spacing w:before="2" w:line="276" w:lineRule="auto"/>
        <w:ind w:left="142" w:right="6542" w:hanging="142"/>
        <w:rPr>
          <w:noProof/>
          <w:sz w:val="22"/>
          <w:szCs w:val="22"/>
        </w:rPr>
      </w:pPr>
    </w:p>
    <w:p w14:paraId="56917D3B" w14:textId="280A385C" w:rsidR="002F018F" w:rsidRPr="00D04613" w:rsidRDefault="00F02CBE" w:rsidP="00F02CBE">
      <w:pPr>
        <w:jc w:val="center"/>
        <w:rPr>
          <w:sz w:val="22"/>
          <w:szCs w:val="22"/>
          <w:lang w:val="en-MY"/>
        </w:rPr>
      </w:pPr>
      <w:r w:rsidRPr="00D04613">
        <w:rPr>
          <w:sz w:val="22"/>
          <w:szCs w:val="22"/>
          <w:lang w:val="en-MY"/>
        </w:rPr>
        <w:t xml:space="preserve"> </w:t>
      </w:r>
    </w:p>
    <w:sectPr w:rsidR="002F018F" w:rsidRPr="00D04613">
      <w:type w:val="continuous"/>
      <w:pgSz w:w="12240" w:h="15840"/>
      <w:pgMar w:top="1320" w:right="1340" w:bottom="280"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A31"/>
    <w:multiLevelType w:val="hybridMultilevel"/>
    <w:tmpl w:val="29ECC8AA"/>
    <w:lvl w:ilvl="0" w:tplc="98C2DB4E">
      <w:start w:val="1"/>
      <w:numFmt w:val="decimal"/>
      <w:lvlText w:val="%1."/>
      <w:lvlJc w:val="left"/>
      <w:pPr>
        <w:ind w:left="720" w:hanging="360"/>
      </w:pPr>
      <w:rPr>
        <w:rFonts w:ascii="Times New Roman" w:eastAsia="Times New Roman"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B1C577C"/>
    <w:multiLevelType w:val="hybridMultilevel"/>
    <w:tmpl w:val="3FCA7B40"/>
    <w:lvl w:ilvl="0" w:tplc="5C7C8874">
      <w:start w:val="1"/>
      <w:numFmt w:val="decimal"/>
      <w:lvlText w:val="%1."/>
      <w:lvlJc w:val="left"/>
      <w:pPr>
        <w:ind w:left="460" w:hanging="360"/>
      </w:pPr>
      <w:rPr>
        <w:rFonts w:hint="default"/>
      </w:rPr>
    </w:lvl>
    <w:lvl w:ilvl="1" w:tplc="44090019" w:tentative="1">
      <w:start w:val="1"/>
      <w:numFmt w:val="lowerLetter"/>
      <w:lvlText w:val="%2."/>
      <w:lvlJc w:val="left"/>
      <w:pPr>
        <w:ind w:left="1180" w:hanging="360"/>
      </w:pPr>
    </w:lvl>
    <w:lvl w:ilvl="2" w:tplc="4409001B" w:tentative="1">
      <w:start w:val="1"/>
      <w:numFmt w:val="lowerRoman"/>
      <w:lvlText w:val="%3."/>
      <w:lvlJc w:val="right"/>
      <w:pPr>
        <w:ind w:left="1900" w:hanging="180"/>
      </w:pPr>
    </w:lvl>
    <w:lvl w:ilvl="3" w:tplc="4409000F" w:tentative="1">
      <w:start w:val="1"/>
      <w:numFmt w:val="decimal"/>
      <w:lvlText w:val="%4."/>
      <w:lvlJc w:val="left"/>
      <w:pPr>
        <w:ind w:left="2620" w:hanging="360"/>
      </w:pPr>
    </w:lvl>
    <w:lvl w:ilvl="4" w:tplc="44090019" w:tentative="1">
      <w:start w:val="1"/>
      <w:numFmt w:val="lowerLetter"/>
      <w:lvlText w:val="%5."/>
      <w:lvlJc w:val="left"/>
      <w:pPr>
        <w:ind w:left="3340" w:hanging="360"/>
      </w:pPr>
    </w:lvl>
    <w:lvl w:ilvl="5" w:tplc="4409001B" w:tentative="1">
      <w:start w:val="1"/>
      <w:numFmt w:val="lowerRoman"/>
      <w:lvlText w:val="%6."/>
      <w:lvlJc w:val="right"/>
      <w:pPr>
        <w:ind w:left="4060" w:hanging="180"/>
      </w:pPr>
    </w:lvl>
    <w:lvl w:ilvl="6" w:tplc="4409000F" w:tentative="1">
      <w:start w:val="1"/>
      <w:numFmt w:val="decimal"/>
      <w:lvlText w:val="%7."/>
      <w:lvlJc w:val="left"/>
      <w:pPr>
        <w:ind w:left="4780" w:hanging="360"/>
      </w:pPr>
    </w:lvl>
    <w:lvl w:ilvl="7" w:tplc="44090019" w:tentative="1">
      <w:start w:val="1"/>
      <w:numFmt w:val="lowerLetter"/>
      <w:lvlText w:val="%8."/>
      <w:lvlJc w:val="left"/>
      <w:pPr>
        <w:ind w:left="5500" w:hanging="360"/>
      </w:pPr>
    </w:lvl>
    <w:lvl w:ilvl="8" w:tplc="4409001B" w:tentative="1">
      <w:start w:val="1"/>
      <w:numFmt w:val="lowerRoman"/>
      <w:lvlText w:val="%9."/>
      <w:lvlJc w:val="right"/>
      <w:pPr>
        <w:ind w:left="6220" w:hanging="180"/>
      </w:pPr>
    </w:lvl>
  </w:abstractNum>
  <w:abstractNum w:abstractNumId="2" w15:restartNumberingAfterBreak="0">
    <w:nsid w:val="0EB55AB9"/>
    <w:multiLevelType w:val="hybridMultilevel"/>
    <w:tmpl w:val="BFFE1EA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C16349E"/>
    <w:multiLevelType w:val="hybridMultilevel"/>
    <w:tmpl w:val="7D1AB128"/>
    <w:lvl w:ilvl="0" w:tplc="44090001">
      <w:start w:val="1"/>
      <w:numFmt w:val="bullet"/>
      <w:lvlText w:val=""/>
      <w:lvlJc w:val="left"/>
      <w:pPr>
        <w:ind w:left="720" w:hanging="360"/>
      </w:pPr>
      <w:rPr>
        <w:rFonts w:ascii="Symbol" w:hAnsi="Symbol" w:hint="default"/>
      </w:rPr>
    </w:lvl>
    <w:lvl w:ilvl="1" w:tplc="7BFE29E2">
      <w:numFmt w:val="bullet"/>
      <w:lvlText w:val="-"/>
      <w:lvlJc w:val="left"/>
      <w:pPr>
        <w:ind w:left="1440" w:hanging="360"/>
      </w:pPr>
      <w:rPr>
        <w:rFonts w:ascii="Times New Roman" w:eastAsia="Times New Roman" w:hAnsi="Times New Roman" w:cs="Times New Roman"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3B6B2C8F"/>
    <w:multiLevelType w:val="hybridMultilevel"/>
    <w:tmpl w:val="89C26B56"/>
    <w:lvl w:ilvl="0" w:tplc="50702898">
      <w:start w:val="1"/>
      <w:numFmt w:val="decimal"/>
      <w:lvlText w:val="%1."/>
      <w:lvlJc w:val="left"/>
      <w:pPr>
        <w:ind w:left="763" w:hanging="360"/>
      </w:pPr>
      <w:rPr>
        <w:rFonts w:ascii="Times New Roman" w:eastAsia="Times New Roman" w:hAnsi="Times New Roman" w:cs="Times New Roman"/>
      </w:rPr>
    </w:lvl>
    <w:lvl w:ilvl="1" w:tplc="44090019" w:tentative="1">
      <w:start w:val="1"/>
      <w:numFmt w:val="lowerLetter"/>
      <w:lvlText w:val="%2."/>
      <w:lvlJc w:val="left"/>
      <w:pPr>
        <w:ind w:left="1483" w:hanging="360"/>
      </w:pPr>
    </w:lvl>
    <w:lvl w:ilvl="2" w:tplc="4409001B" w:tentative="1">
      <w:start w:val="1"/>
      <w:numFmt w:val="lowerRoman"/>
      <w:lvlText w:val="%3."/>
      <w:lvlJc w:val="right"/>
      <w:pPr>
        <w:ind w:left="2203" w:hanging="180"/>
      </w:pPr>
    </w:lvl>
    <w:lvl w:ilvl="3" w:tplc="4409000F" w:tentative="1">
      <w:start w:val="1"/>
      <w:numFmt w:val="decimal"/>
      <w:lvlText w:val="%4."/>
      <w:lvlJc w:val="left"/>
      <w:pPr>
        <w:ind w:left="2923" w:hanging="360"/>
      </w:pPr>
    </w:lvl>
    <w:lvl w:ilvl="4" w:tplc="44090019" w:tentative="1">
      <w:start w:val="1"/>
      <w:numFmt w:val="lowerLetter"/>
      <w:lvlText w:val="%5."/>
      <w:lvlJc w:val="left"/>
      <w:pPr>
        <w:ind w:left="3643" w:hanging="360"/>
      </w:pPr>
    </w:lvl>
    <w:lvl w:ilvl="5" w:tplc="4409001B" w:tentative="1">
      <w:start w:val="1"/>
      <w:numFmt w:val="lowerRoman"/>
      <w:lvlText w:val="%6."/>
      <w:lvlJc w:val="right"/>
      <w:pPr>
        <w:ind w:left="4363" w:hanging="180"/>
      </w:pPr>
    </w:lvl>
    <w:lvl w:ilvl="6" w:tplc="4409000F" w:tentative="1">
      <w:start w:val="1"/>
      <w:numFmt w:val="decimal"/>
      <w:lvlText w:val="%7."/>
      <w:lvlJc w:val="left"/>
      <w:pPr>
        <w:ind w:left="5083" w:hanging="360"/>
      </w:pPr>
    </w:lvl>
    <w:lvl w:ilvl="7" w:tplc="44090019" w:tentative="1">
      <w:start w:val="1"/>
      <w:numFmt w:val="lowerLetter"/>
      <w:lvlText w:val="%8."/>
      <w:lvlJc w:val="left"/>
      <w:pPr>
        <w:ind w:left="5803" w:hanging="360"/>
      </w:pPr>
    </w:lvl>
    <w:lvl w:ilvl="8" w:tplc="4409001B" w:tentative="1">
      <w:start w:val="1"/>
      <w:numFmt w:val="lowerRoman"/>
      <w:lvlText w:val="%9."/>
      <w:lvlJc w:val="right"/>
      <w:pPr>
        <w:ind w:left="6523" w:hanging="180"/>
      </w:pPr>
    </w:lvl>
  </w:abstractNum>
  <w:abstractNum w:abstractNumId="5" w15:restartNumberingAfterBreak="0">
    <w:nsid w:val="40AD5FA0"/>
    <w:multiLevelType w:val="hybridMultilevel"/>
    <w:tmpl w:val="29447CDC"/>
    <w:lvl w:ilvl="0" w:tplc="38A80522">
      <w:start w:val="2"/>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2F11148"/>
    <w:multiLevelType w:val="hybridMultilevel"/>
    <w:tmpl w:val="6D4461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63895B87"/>
    <w:multiLevelType w:val="hybridMultilevel"/>
    <w:tmpl w:val="4E7C6468"/>
    <w:lvl w:ilvl="0" w:tplc="529A61B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683B740B"/>
    <w:multiLevelType w:val="hybridMultilevel"/>
    <w:tmpl w:val="218692F6"/>
    <w:lvl w:ilvl="0" w:tplc="44090001">
      <w:start w:val="1"/>
      <w:numFmt w:val="bullet"/>
      <w:lvlText w:val=""/>
      <w:lvlJc w:val="left"/>
      <w:pPr>
        <w:ind w:left="2280" w:hanging="360"/>
      </w:pPr>
      <w:rPr>
        <w:rFonts w:ascii="Symbol" w:hAnsi="Symbol" w:hint="default"/>
      </w:rPr>
    </w:lvl>
    <w:lvl w:ilvl="1" w:tplc="44090003">
      <w:start w:val="1"/>
      <w:numFmt w:val="bullet"/>
      <w:lvlText w:val="o"/>
      <w:lvlJc w:val="left"/>
      <w:pPr>
        <w:ind w:left="3000" w:hanging="360"/>
      </w:pPr>
      <w:rPr>
        <w:rFonts w:ascii="Courier New" w:hAnsi="Courier New" w:cs="Courier New" w:hint="default"/>
      </w:rPr>
    </w:lvl>
    <w:lvl w:ilvl="2" w:tplc="44090005">
      <w:start w:val="1"/>
      <w:numFmt w:val="bullet"/>
      <w:lvlText w:val=""/>
      <w:lvlJc w:val="left"/>
      <w:pPr>
        <w:ind w:left="3720" w:hanging="360"/>
      </w:pPr>
      <w:rPr>
        <w:rFonts w:ascii="Wingdings" w:hAnsi="Wingdings" w:hint="default"/>
      </w:rPr>
    </w:lvl>
    <w:lvl w:ilvl="3" w:tplc="44090001" w:tentative="1">
      <w:start w:val="1"/>
      <w:numFmt w:val="bullet"/>
      <w:lvlText w:val=""/>
      <w:lvlJc w:val="left"/>
      <w:pPr>
        <w:ind w:left="4440" w:hanging="360"/>
      </w:pPr>
      <w:rPr>
        <w:rFonts w:ascii="Symbol" w:hAnsi="Symbol" w:hint="default"/>
      </w:rPr>
    </w:lvl>
    <w:lvl w:ilvl="4" w:tplc="44090003" w:tentative="1">
      <w:start w:val="1"/>
      <w:numFmt w:val="bullet"/>
      <w:lvlText w:val="o"/>
      <w:lvlJc w:val="left"/>
      <w:pPr>
        <w:ind w:left="5160" w:hanging="360"/>
      </w:pPr>
      <w:rPr>
        <w:rFonts w:ascii="Courier New" w:hAnsi="Courier New" w:cs="Courier New" w:hint="default"/>
      </w:rPr>
    </w:lvl>
    <w:lvl w:ilvl="5" w:tplc="44090005" w:tentative="1">
      <w:start w:val="1"/>
      <w:numFmt w:val="bullet"/>
      <w:lvlText w:val=""/>
      <w:lvlJc w:val="left"/>
      <w:pPr>
        <w:ind w:left="5880" w:hanging="360"/>
      </w:pPr>
      <w:rPr>
        <w:rFonts w:ascii="Wingdings" w:hAnsi="Wingdings" w:hint="default"/>
      </w:rPr>
    </w:lvl>
    <w:lvl w:ilvl="6" w:tplc="44090001" w:tentative="1">
      <w:start w:val="1"/>
      <w:numFmt w:val="bullet"/>
      <w:lvlText w:val=""/>
      <w:lvlJc w:val="left"/>
      <w:pPr>
        <w:ind w:left="6600" w:hanging="360"/>
      </w:pPr>
      <w:rPr>
        <w:rFonts w:ascii="Symbol" w:hAnsi="Symbol" w:hint="default"/>
      </w:rPr>
    </w:lvl>
    <w:lvl w:ilvl="7" w:tplc="44090003" w:tentative="1">
      <w:start w:val="1"/>
      <w:numFmt w:val="bullet"/>
      <w:lvlText w:val="o"/>
      <w:lvlJc w:val="left"/>
      <w:pPr>
        <w:ind w:left="7320" w:hanging="360"/>
      </w:pPr>
      <w:rPr>
        <w:rFonts w:ascii="Courier New" w:hAnsi="Courier New" w:cs="Courier New" w:hint="default"/>
      </w:rPr>
    </w:lvl>
    <w:lvl w:ilvl="8" w:tplc="44090005" w:tentative="1">
      <w:start w:val="1"/>
      <w:numFmt w:val="bullet"/>
      <w:lvlText w:val=""/>
      <w:lvlJc w:val="left"/>
      <w:pPr>
        <w:ind w:left="8040" w:hanging="360"/>
      </w:pPr>
      <w:rPr>
        <w:rFonts w:ascii="Wingdings" w:hAnsi="Wingdings" w:hint="default"/>
      </w:rPr>
    </w:lvl>
  </w:abstractNum>
  <w:abstractNum w:abstractNumId="9" w15:restartNumberingAfterBreak="0">
    <w:nsid w:val="721B51C9"/>
    <w:multiLevelType w:val="hybridMultilevel"/>
    <w:tmpl w:val="80B07C5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4"/>
  </w:num>
  <w:num w:numId="5">
    <w:abstractNumId w:val="7"/>
  </w:num>
  <w:num w:numId="6">
    <w:abstractNumId w:val="5"/>
  </w:num>
  <w:num w:numId="7">
    <w:abstractNumId w:val="9"/>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42C"/>
    <w:rsid w:val="00015F40"/>
    <w:rsid w:val="000742F4"/>
    <w:rsid w:val="00077B5D"/>
    <w:rsid w:val="000C15F5"/>
    <w:rsid w:val="000D7CEA"/>
    <w:rsid w:val="00114B77"/>
    <w:rsid w:val="00176370"/>
    <w:rsid w:val="00177F95"/>
    <w:rsid w:val="00202D52"/>
    <w:rsid w:val="002214F5"/>
    <w:rsid w:val="00225005"/>
    <w:rsid w:val="002B62DC"/>
    <w:rsid w:val="002D718F"/>
    <w:rsid w:val="002F018F"/>
    <w:rsid w:val="00350B8E"/>
    <w:rsid w:val="00393624"/>
    <w:rsid w:val="003F051D"/>
    <w:rsid w:val="003F3E1D"/>
    <w:rsid w:val="00436F9F"/>
    <w:rsid w:val="004E3884"/>
    <w:rsid w:val="005278A2"/>
    <w:rsid w:val="00531899"/>
    <w:rsid w:val="00543FC6"/>
    <w:rsid w:val="00576292"/>
    <w:rsid w:val="006378C9"/>
    <w:rsid w:val="006762E8"/>
    <w:rsid w:val="0069752B"/>
    <w:rsid w:val="006D12A4"/>
    <w:rsid w:val="007939CE"/>
    <w:rsid w:val="00795B2C"/>
    <w:rsid w:val="007C19F2"/>
    <w:rsid w:val="00834377"/>
    <w:rsid w:val="00837799"/>
    <w:rsid w:val="00843526"/>
    <w:rsid w:val="0086142C"/>
    <w:rsid w:val="00893614"/>
    <w:rsid w:val="008F7619"/>
    <w:rsid w:val="00965845"/>
    <w:rsid w:val="009D73BA"/>
    <w:rsid w:val="009E41D4"/>
    <w:rsid w:val="009E5AC2"/>
    <w:rsid w:val="009F293D"/>
    <w:rsid w:val="009F6735"/>
    <w:rsid w:val="009F7079"/>
    <w:rsid w:val="00A775A3"/>
    <w:rsid w:val="00A90657"/>
    <w:rsid w:val="00AA1023"/>
    <w:rsid w:val="00AA7D86"/>
    <w:rsid w:val="00AC013B"/>
    <w:rsid w:val="00AD2029"/>
    <w:rsid w:val="00B441A9"/>
    <w:rsid w:val="00BA43F8"/>
    <w:rsid w:val="00C0313F"/>
    <w:rsid w:val="00D04613"/>
    <w:rsid w:val="00DD5CF3"/>
    <w:rsid w:val="00E11A69"/>
    <w:rsid w:val="00E12238"/>
    <w:rsid w:val="00E63A20"/>
    <w:rsid w:val="00F02CBE"/>
    <w:rsid w:val="00F066F9"/>
    <w:rsid w:val="00F65AD5"/>
    <w:rsid w:val="00FC4E8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6423D0"/>
  <w15:docId w15:val="{187041A8-7A1B-4836-84E8-F4670FB6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9F2"/>
    <w:pPr>
      <w:spacing w:after="0" w:line="240" w:lineRule="auto"/>
    </w:pPr>
    <w:rPr>
      <w:rFonts w:ascii="Times New Roman" w:eastAsia="Times New Roman" w:hAnsi="Times New Roman" w:cs="Times New Roman"/>
      <w:sz w:val="20"/>
      <w:szCs w:val="20"/>
      <w:lang w:val="en-US"/>
    </w:rPr>
  </w:style>
  <w:style w:type="paragraph" w:styleId="Heading3">
    <w:name w:val="heading 3"/>
    <w:basedOn w:val="Normal"/>
    <w:link w:val="Heading3Char"/>
    <w:uiPriority w:val="9"/>
    <w:qFormat/>
    <w:rsid w:val="00202D52"/>
    <w:pPr>
      <w:spacing w:before="100" w:beforeAutospacing="1" w:after="100" w:afterAutospacing="1"/>
      <w:outlineLvl w:val="2"/>
    </w:pPr>
    <w:rPr>
      <w:b/>
      <w:bCs/>
      <w:sz w:val="27"/>
      <w:szCs w:val="27"/>
      <w:lang w:val="en-MY"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F6735"/>
    <w:pPr>
      <w:spacing w:before="100" w:beforeAutospacing="1" w:after="100" w:afterAutospacing="1"/>
    </w:pPr>
    <w:rPr>
      <w:sz w:val="24"/>
      <w:szCs w:val="24"/>
      <w:lang w:val="en-MY" w:eastAsia="en-MY"/>
    </w:rPr>
  </w:style>
  <w:style w:type="character" w:styleId="Strong">
    <w:name w:val="Strong"/>
    <w:basedOn w:val="DefaultParagraphFont"/>
    <w:uiPriority w:val="22"/>
    <w:qFormat/>
    <w:rsid w:val="009F6735"/>
    <w:rPr>
      <w:b/>
      <w:bCs/>
    </w:rPr>
  </w:style>
  <w:style w:type="character" w:customStyle="1" w:styleId="Heading3Char">
    <w:name w:val="Heading 3 Char"/>
    <w:basedOn w:val="DefaultParagraphFont"/>
    <w:link w:val="Heading3"/>
    <w:uiPriority w:val="9"/>
    <w:rsid w:val="00202D52"/>
    <w:rPr>
      <w:rFonts w:ascii="Times New Roman" w:eastAsia="Times New Roman" w:hAnsi="Times New Roman" w:cs="Times New Roman"/>
      <w:b/>
      <w:bCs/>
      <w:sz w:val="27"/>
      <w:szCs w:val="27"/>
      <w:lang w:eastAsia="en-MY"/>
    </w:rPr>
  </w:style>
  <w:style w:type="character" w:styleId="Hyperlink">
    <w:name w:val="Hyperlink"/>
    <w:basedOn w:val="DefaultParagraphFont"/>
    <w:uiPriority w:val="99"/>
    <w:semiHidden/>
    <w:unhideWhenUsed/>
    <w:rsid w:val="00202D52"/>
    <w:rPr>
      <w:color w:val="0000FF"/>
      <w:u w:val="single"/>
    </w:rPr>
  </w:style>
  <w:style w:type="paragraph" w:styleId="NoSpacing">
    <w:name w:val="No Spacing"/>
    <w:uiPriority w:val="1"/>
    <w:qFormat/>
    <w:rsid w:val="00D04613"/>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9730">
      <w:bodyDiv w:val="1"/>
      <w:marLeft w:val="0"/>
      <w:marRight w:val="0"/>
      <w:marTop w:val="0"/>
      <w:marBottom w:val="0"/>
      <w:divBdr>
        <w:top w:val="none" w:sz="0" w:space="0" w:color="auto"/>
        <w:left w:val="none" w:sz="0" w:space="0" w:color="auto"/>
        <w:bottom w:val="none" w:sz="0" w:space="0" w:color="auto"/>
        <w:right w:val="none" w:sz="0" w:space="0" w:color="auto"/>
      </w:divBdr>
    </w:div>
    <w:div w:id="347292700">
      <w:bodyDiv w:val="1"/>
      <w:marLeft w:val="0"/>
      <w:marRight w:val="0"/>
      <w:marTop w:val="0"/>
      <w:marBottom w:val="0"/>
      <w:divBdr>
        <w:top w:val="none" w:sz="0" w:space="0" w:color="auto"/>
        <w:left w:val="none" w:sz="0" w:space="0" w:color="auto"/>
        <w:bottom w:val="none" w:sz="0" w:space="0" w:color="auto"/>
        <w:right w:val="none" w:sz="0" w:space="0" w:color="auto"/>
      </w:divBdr>
    </w:div>
    <w:div w:id="485320389">
      <w:bodyDiv w:val="1"/>
      <w:marLeft w:val="0"/>
      <w:marRight w:val="0"/>
      <w:marTop w:val="0"/>
      <w:marBottom w:val="0"/>
      <w:divBdr>
        <w:top w:val="none" w:sz="0" w:space="0" w:color="auto"/>
        <w:left w:val="none" w:sz="0" w:space="0" w:color="auto"/>
        <w:bottom w:val="none" w:sz="0" w:space="0" w:color="auto"/>
        <w:right w:val="none" w:sz="0" w:space="0" w:color="auto"/>
      </w:divBdr>
    </w:div>
    <w:div w:id="563876197">
      <w:bodyDiv w:val="1"/>
      <w:marLeft w:val="0"/>
      <w:marRight w:val="0"/>
      <w:marTop w:val="0"/>
      <w:marBottom w:val="0"/>
      <w:divBdr>
        <w:top w:val="none" w:sz="0" w:space="0" w:color="auto"/>
        <w:left w:val="none" w:sz="0" w:space="0" w:color="auto"/>
        <w:bottom w:val="none" w:sz="0" w:space="0" w:color="auto"/>
        <w:right w:val="none" w:sz="0" w:space="0" w:color="auto"/>
      </w:divBdr>
    </w:div>
    <w:div w:id="799423854">
      <w:bodyDiv w:val="1"/>
      <w:marLeft w:val="0"/>
      <w:marRight w:val="0"/>
      <w:marTop w:val="0"/>
      <w:marBottom w:val="0"/>
      <w:divBdr>
        <w:top w:val="none" w:sz="0" w:space="0" w:color="auto"/>
        <w:left w:val="none" w:sz="0" w:space="0" w:color="auto"/>
        <w:bottom w:val="none" w:sz="0" w:space="0" w:color="auto"/>
        <w:right w:val="none" w:sz="0" w:space="0" w:color="auto"/>
      </w:divBdr>
    </w:div>
    <w:div w:id="838302998">
      <w:bodyDiv w:val="1"/>
      <w:marLeft w:val="0"/>
      <w:marRight w:val="0"/>
      <w:marTop w:val="0"/>
      <w:marBottom w:val="0"/>
      <w:divBdr>
        <w:top w:val="none" w:sz="0" w:space="0" w:color="auto"/>
        <w:left w:val="none" w:sz="0" w:space="0" w:color="auto"/>
        <w:bottom w:val="none" w:sz="0" w:space="0" w:color="auto"/>
        <w:right w:val="none" w:sz="0" w:space="0" w:color="auto"/>
      </w:divBdr>
    </w:div>
    <w:div w:id="948321289">
      <w:bodyDiv w:val="1"/>
      <w:marLeft w:val="0"/>
      <w:marRight w:val="0"/>
      <w:marTop w:val="0"/>
      <w:marBottom w:val="0"/>
      <w:divBdr>
        <w:top w:val="none" w:sz="0" w:space="0" w:color="auto"/>
        <w:left w:val="none" w:sz="0" w:space="0" w:color="auto"/>
        <w:bottom w:val="none" w:sz="0" w:space="0" w:color="auto"/>
        <w:right w:val="none" w:sz="0" w:space="0" w:color="auto"/>
      </w:divBdr>
    </w:div>
    <w:div w:id="981615216">
      <w:bodyDiv w:val="1"/>
      <w:marLeft w:val="0"/>
      <w:marRight w:val="0"/>
      <w:marTop w:val="0"/>
      <w:marBottom w:val="0"/>
      <w:divBdr>
        <w:top w:val="none" w:sz="0" w:space="0" w:color="auto"/>
        <w:left w:val="none" w:sz="0" w:space="0" w:color="auto"/>
        <w:bottom w:val="none" w:sz="0" w:space="0" w:color="auto"/>
        <w:right w:val="none" w:sz="0" w:space="0" w:color="auto"/>
      </w:divBdr>
    </w:div>
    <w:div w:id="1033379361">
      <w:bodyDiv w:val="1"/>
      <w:marLeft w:val="0"/>
      <w:marRight w:val="0"/>
      <w:marTop w:val="0"/>
      <w:marBottom w:val="0"/>
      <w:divBdr>
        <w:top w:val="none" w:sz="0" w:space="0" w:color="auto"/>
        <w:left w:val="none" w:sz="0" w:space="0" w:color="auto"/>
        <w:bottom w:val="none" w:sz="0" w:space="0" w:color="auto"/>
        <w:right w:val="none" w:sz="0" w:space="0" w:color="auto"/>
      </w:divBdr>
    </w:div>
    <w:div w:id="1044594591">
      <w:bodyDiv w:val="1"/>
      <w:marLeft w:val="0"/>
      <w:marRight w:val="0"/>
      <w:marTop w:val="0"/>
      <w:marBottom w:val="0"/>
      <w:divBdr>
        <w:top w:val="none" w:sz="0" w:space="0" w:color="auto"/>
        <w:left w:val="none" w:sz="0" w:space="0" w:color="auto"/>
        <w:bottom w:val="none" w:sz="0" w:space="0" w:color="auto"/>
        <w:right w:val="none" w:sz="0" w:space="0" w:color="auto"/>
      </w:divBdr>
    </w:div>
    <w:div w:id="1302154514">
      <w:bodyDiv w:val="1"/>
      <w:marLeft w:val="0"/>
      <w:marRight w:val="0"/>
      <w:marTop w:val="0"/>
      <w:marBottom w:val="0"/>
      <w:divBdr>
        <w:top w:val="none" w:sz="0" w:space="0" w:color="auto"/>
        <w:left w:val="none" w:sz="0" w:space="0" w:color="auto"/>
        <w:bottom w:val="none" w:sz="0" w:space="0" w:color="auto"/>
        <w:right w:val="none" w:sz="0" w:space="0" w:color="auto"/>
      </w:divBdr>
    </w:div>
    <w:div w:id="1321731790">
      <w:bodyDiv w:val="1"/>
      <w:marLeft w:val="0"/>
      <w:marRight w:val="0"/>
      <w:marTop w:val="0"/>
      <w:marBottom w:val="0"/>
      <w:divBdr>
        <w:top w:val="none" w:sz="0" w:space="0" w:color="auto"/>
        <w:left w:val="none" w:sz="0" w:space="0" w:color="auto"/>
        <w:bottom w:val="none" w:sz="0" w:space="0" w:color="auto"/>
        <w:right w:val="none" w:sz="0" w:space="0" w:color="auto"/>
      </w:divBdr>
    </w:div>
    <w:div w:id="1418792863">
      <w:bodyDiv w:val="1"/>
      <w:marLeft w:val="0"/>
      <w:marRight w:val="0"/>
      <w:marTop w:val="0"/>
      <w:marBottom w:val="0"/>
      <w:divBdr>
        <w:top w:val="none" w:sz="0" w:space="0" w:color="auto"/>
        <w:left w:val="none" w:sz="0" w:space="0" w:color="auto"/>
        <w:bottom w:val="none" w:sz="0" w:space="0" w:color="auto"/>
        <w:right w:val="none" w:sz="0" w:space="0" w:color="auto"/>
      </w:divBdr>
    </w:div>
    <w:div w:id="1712462025">
      <w:bodyDiv w:val="1"/>
      <w:marLeft w:val="0"/>
      <w:marRight w:val="0"/>
      <w:marTop w:val="0"/>
      <w:marBottom w:val="0"/>
      <w:divBdr>
        <w:top w:val="none" w:sz="0" w:space="0" w:color="auto"/>
        <w:left w:val="none" w:sz="0" w:space="0" w:color="auto"/>
        <w:bottom w:val="none" w:sz="0" w:space="0" w:color="auto"/>
        <w:right w:val="none" w:sz="0" w:space="0" w:color="auto"/>
      </w:divBdr>
    </w:div>
    <w:div w:id="1762026263">
      <w:bodyDiv w:val="1"/>
      <w:marLeft w:val="0"/>
      <w:marRight w:val="0"/>
      <w:marTop w:val="0"/>
      <w:marBottom w:val="0"/>
      <w:divBdr>
        <w:top w:val="none" w:sz="0" w:space="0" w:color="auto"/>
        <w:left w:val="none" w:sz="0" w:space="0" w:color="auto"/>
        <w:bottom w:val="none" w:sz="0" w:space="0" w:color="auto"/>
        <w:right w:val="none" w:sz="0" w:space="0" w:color="auto"/>
      </w:divBdr>
    </w:div>
    <w:div w:id="1820422546">
      <w:bodyDiv w:val="1"/>
      <w:marLeft w:val="0"/>
      <w:marRight w:val="0"/>
      <w:marTop w:val="0"/>
      <w:marBottom w:val="0"/>
      <w:divBdr>
        <w:top w:val="none" w:sz="0" w:space="0" w:color="auto"/>
        <w:left w:val="none" w:sz="0" w:space="0" w:color="auto"/>
        <w:bottom w:val="none" w:sz="0" w:space="0" w:color="auto"/>
        <w:right w:val="none" w:sz="0" w:space="0" w:color="auto"/>
      </w:divBdr>
    </w:div>
    <w:div w:id="1835950958">
      <w:bodyDiv w:val="1"/>
      <w:marLeft w:val="0"/>
      <w:marRight w:val="0"/>
      <w:marTop w:val="0"/>
      <w:marBottom w:val="0"/>
      <w:divBdr>
        <w:top w:val="none" w:sz="0" w:space="0" w:color="auto"/>
        <w:left w:val="none" w:sz="0" w:space="0" w:color="auto"/>
        <w:bottom w:val="none" w:sz="0" w:space="0" w:color="auto"/>
        <w:right w:val="none" w:sz="0" w:space="0" w:color="auto"/>
      </w:divBdr>
    </w:div>
    <w:div w:id="1854606767">
      <w:bodyDiv w:val="1"/>
      <w:marLeft w:val="0"/>
      <w:marRight w:val="0"/>
      <w:marTop w:val="0"/>
      <w:marBottom w:val="0"/>
      <w:divBdr>
        <w:top w:val="none" w:sz="0" w:space="0" w:color="auto"/>
        <w:left w:val="none" w:sz="0" w:space="0" w:color="auto"/>
        <w:bottom w:val="none" w:sz="0" w:space="0" w:color="auto"/>
        <w:right w:val="none" w:sz="0" w:space="0" w:color="auto"/>
      </w:divBdr>
    </w:div>
    <w:div w:id="1882860745">
      <w:bodyDiv w:val="1"/>
      <w:marLeft w:val="0"/>
      <w:marRight w:val="0"/>
      <w:marTop w:val="0"/>
      <w:marBottom w:val="0"/>
      <w:divBdr>
        <w:top w:val="none" w:sz="0" w:space="0" w:color="auto"/>
        <w:left w:val="none" w:sz="0" w:space="0" w:color="auto"/>
        <w:bottom w:val="none" w:sz="0" w:space="0" w:color="auto"/>
        <w:right w:val="none" w:sz="0" w:space="0" w:color="auto"/>
      </w:divBdr>
    </w:div>
    <w:div w:id="1962303059">
      <w:bodyDiv w:val="1"/>
      <w:marLeft w:val="0"/>
      <w:marRight w:val="0"/>
      <w:marTop w:val="0"/>
      <w:marBottom w:val="0"/>
      <w:divBdr>
        <w:top w:val="none" w:sz="0" w:space="0" w:color="auto"/>
        <w:left w:val="none" w:sz="0" w:space="0" w:color="auto"/>
        <w:bottom w:val="none" w:sz="0" w:space="0" w:color="auto"/>
        <w:right w:val="none" w:sz="0" w:space="0" w:color="auto"/>
      </w:divBdr>
    </w:div>
    <w:div w:id="2001080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Azni Suhaily binti Samsuri</dc:creator>
  <cp:keywords/>
  <dc:description/>
  <cp:lastModifiedBy>Nur Almass Balkis binti Mat Saad</cp:lastModifiedBy>
  <cp:revision>5</cp:revision>
  <dcterms:created xsi:type="dcterms:W3CDTF">2024-08-23T05:13:00Z</dcterms:created>
  <dcterms:modified xsi:type="dcterms:W3CDTF">2024-10-01T01:30:00Z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2ab61fec5f0ccbdab9dae86860ee4fb9b6a2399dc386552be45dbeae5fd2edbb</vt:lpwstr>
  </property>
</Properties>
</file>