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170" w:rsidRPr="00FC6E77" w:rsidRDefault="00EC6103" w:rsidP="00112B86">
      <w:pPr>
        <w:rPr>
          <w:b/>
        </w:rPr>
      </w:pPr>
      <w:r w:rsidRPr="00FC6E77">
        <w:rPr>
          <w:b/>
        </w:rPr>
        <w:t>Ba</w:t>
      </w:r>
      <w:r w:rsidR="00112B86" w:rsidRPr="00FC6E77">
        <w:rPr>
          <w:b/>
        </w:rPr>
        <w:t>rgain Basement con</w:t>
      </w:r>
      <w:r w:rsidR="00486D6C" w:rsidRPr="00FC6E77">
        <w:rPr>
          <w:b/>
        </w:rPr>
        <w:t>tributes to</w:t>
      </w:r>
      <w:r w:rsidR="00112B86" w:rsidRPr="00FC6E77">
        <w:rPr>
          <w:b/>
        </w:rPr>
        <w:t xml:space="preserve"> </w:t>
      </w:r>
      <w:r w:rsidR="00486D6C" w:rsidRPr="00FC6E77">
        <w:rPr>
          <w:b/>
        </w:rPr>
        <w:t>deserving beneficiaries</w:t>
      </w:r>
    </w:p>
    <w:p w:rsidR="00803C9D" w:rsidRPr="00FC6E77" w:rsidRDefault="0049045C" w:rsidP="00803C9D">
      <w:pPr>
        <w:spacing w:line="276" w:lineRule="auto"/>
        <w:jc w:val="both"/>
      </w:pPr>
      <w:r w:rsidRPr="00FC6E77">
        <w:t xml:space="preserve">With a heart for the community, Bargain Basement </w:t>
      </w:r>
      <w:r w:rsidR="00A83D19" w:rsidRPr="00FC6E77">
        <w:t xml:space="preserve">recently </w:t>
      </w:r>
      <w:r w:rsidRPr="00FC6E77">
        <w:t>donated a total of RM20,000 from its proceeds to various deserving beneficiaries, channelled through</w:t>
      </w:r>
      <w:r w:rsidR="0062575E" w:rsidRPr="00FC6E77">
        <w:t xml:space="preserve"> </w:t>
      </w:r>
      <w:r w:rsidRPr="00FC6E77">
        <w:t xml:space="preserve">Bargain </w:t>
      </w:r>
      <w:proofErr w:type="spellStart"/>
      <w:r w:rsidRPr="00FC6E77">
        <w:t>Basement@UTAR</w:t>
      </w:r>
      <w:proofErr w:type="spellEnd"/>
      <w:r w:rsidR="0065028F" w:rsidRPr="00FC6E77">
        <w:t xml:space="preserve"> </w:t>
      </w:r>
      <w:r w:rsidR="00E933B5" w:rsidRPr="00FC6E77">
        <w:t>at</w:t>
      </w:r>
      <w:r w:rsidR="0062575E" w:rsidRPr="00FC6E77">
        <w:t xml:space="preserve"> both</w:t>
      </w:r>
      <w:r w:rsidR="0065028F" w:rsidRPr="00FC6E77">
        <w:t xml:space="preserve"> campuses</w:t>
      </w:r>
      <w:r w:rsidRPr="00FC6E77">
        <w:t>.</w:t>
      </w:r>
      <w:r w:rsidR="0065028F" w:rsidRPr="00FC6E77">
        <w:t xml:space="preserve"> The selected charitable organisations </w:t>
      </w:r>
      <w:r w:rsidR="00E933B5" w:rsidRPr="00FC6E77">
        <w:t>included</w:t>
      </w:r>
      <w:r w:rsidR="0065028F" w:rsidRPr="00FC6E77">
        <w:t xml:space="preserve"> </w:t>
      </w:r>
      <w:proofErr w:type="spellStart"/>
      <w:r w:rsidR="0065028F" w:rsidRPr="00FC6E77">
        <w:t>Pertubuhan</w:t>
      </w:r>
      <w:proofErr w:type="spellEnd"/>
      <w:r w:rsidR="0065028F" w:rsidRPr="00FC6E77">
        <w:t xml:space="preserve"> </w:t>
      </w:r>
      <w:proofErr w:type="spellStart"/>
      <w:r w:rsidR="0065028F" w:rsidRPr="00FC6E77">
        <w:t>Kebajikan</w:t>
      </w:r>
      <w:proofErr w:type="spellEnd"/>
      <w:r w:rsidR="0065028F" w:rsidRPr="00FC6E77">
        <w:t xml:space="preserve"> Orang </w:t>
      </w:r>
      <w:proofErr w:type="spellStart"/>
      <w:r w:rsidR="0065028F" w:rsidRPr="00FC6E77">
        <w:t>Tua</w:t>
      </w:r>
      <w:proofErr w:type="spellEnd"/>
      <w:r w:rsidR="0065028F" w:rsidRPr="00FC6E77">
        <w:t xml:space="preserve"> Wen Xin, </w:t>
      </w:r>
      <w:proofErr w:type="spellStart"/>
      <w:r w:rsidR="0065028F" w:rsidRPr="00FC6E77">
        <w:t>Pertubuhan</w:t>
      </w:r>
      <w:proofErr w:type="spellEnd"/>
      <w:r w:rsidR="0065028F" w:rsidRPr="00FC6E77">
        <w:t xml:space="preserve"> </w:t>
      </w:r>
      <w:proofErr w:type="spellStart"/>
      <w:r w:rsidR="0065028F" w:rsidRPr="00FC6E77">
        <w:t>Kebajikan</w:t>
      </w:r>
      <w:proofErr w:type="spellEnd"/>
      <w:r w:rsidR="0065028F" w:rsidRPr="00FC6E77">
        <w:t xml:space="preserve"> Orang </w:t>
      </w:r>
      <w:proofErr w:type="spellStart"/>
      <w:r w:rsidR="0065028F" w:rsidRPr="00FC6E77">
        <w:t>Tua</w:t>
      </w:r>
      <w:proofErr w:type="spellEnd"/>
      <w:r w:rsidR="0065028F" w:rsidRPr="00FC6E77">
        <w:t xml:space="preserve"> </w:t>
      </w:r>
      <w:proofErr w:type="spellStart"/>
      <w:r w:rsidR="0065028F" w:rsidRPr="00FC6E77">
        <w:t>dan</w:t>
      </w:r>
      <w:proofErr w:type="spellEnd"/>
      <w:r w:rsidR="0065028F" w:rsidRPr="00FC6E77">
        <w:t xml:space="preserve"> Kanak-</w:t>
      </w:r>
      <w:proofErr w:type="spellStart"/>
      <w:r w:rsidR="0065028F" w:rsidRPr="00FC6E77">
        <w:t>kanak</w:t>
      </w:r>
      <w:proofErr w:type="spellEnd"/>
      <w:r w:rsidR="0065028F" w:rsidRPr="00FC6E77">
        <w:t xml:space="preserve"> </w:t>
      </w:r>
      <w:proofErr w:type="spellStart"/>
      <w:r w:rsidR="0065028F" w:rsidRPr="00FC6E77">
        <w:t>Cacat</w:t>
      </w:r>
      <w:proofErr w:type="spellEnd"/>
      <w:r w:rsidR="0065028F" w:rsidRPr="00FC6E77">
        <w:t xml:space="preserve"> Shan Ai, Xiao Xin Serdang Old Folks Home, Beautiful Gate Foundation for the Disabled and </w:t>
      </w:r>
      <w:proofErr w:type="spellStart"/>
      <w:r w:rsidR="0065028F" w:rsidRPr="00FC6E77">
        <w:t>Persatuan</w:t>
      </w:r>
      <w:proofErr w:type="spellEnd"/>
      <w:r w:rsidR="0065028F" w:rsidRPr="00FC6E77">
        <w:t xml:space="preserve"> </w:t>
      </w:r>
      <w:proofErr w:type="spellStart"/>
      <w:r w:rsidR="0065028F" w:rsidRPr="00FC6E77">
        <w:t>Pencinta</w:t>
      </w:r>
      <w:proofErr w:type="spellEnd"/>
      <w:r w:rsidR="0065028F" w:rsidRPr="00FC6E77">
        <w:t xml:space="preserve"> </w:t>
      </w:r>
      <w:proofErr w:type="spellStart"/>
      <w:r w:rsidR="0065028F" w:rsidRPr="00FC6E77">
        <w:t>Haiwan</w:t>
      </w:r>
      <w:proofErr w:type="spellEnd"/>
      <w:r w:rsidR="0065028F" w:rsidRPr="00FC6E77">
        <w:t xml:space="preserve"> </w:t>
      </w:r>
      <w:proofErr w:type="spellStart"/>
      <w:r w:rsidR="0065028F" w:rsidRPr="00FC6E77">
        <w:t>Jalanan</w:t>
      </w:r>
      <w:proofErr w:type="spellEnd"/>
      <w:r w:rsidR="0065028F" w:rsidRPr="00FC6E77">
        <w:t xml:space="preserve"> Kampar. </w:t>
      </w:r>
      <w:r w:rsidR="00E933B5" w:rsidRPr="00FC6E77">
        <w:t>Part</w:t>
      </w:r>
      <w:r w:rsidR="0065028F" w:rsidRPr="00FC6E77">
        <w:t xml:space="preserve"> of the contribution was </w:t>
      </w:r>
      <w:r w:rsidR="00E933B5" w:rsidRPr="00FC6E77">
        <w:t xml:space="preserve">also </w:t>
      </w:r>
      <w:r w:rsidR="0065028F" w:rsidRPr="00FC6E77">
        <w:t xml:space="preserve">donated to </w:t>
      </w:r>
      <w:r w:rsidR="007C477F" w:rsidRPr="00FC6E77">
        <w:t xml:space="preserve">the </w:t>
      </w:r>
      <w:r w:rsidR="0065028F" w:rsidRPr="00FC6E77">
        <w:t>UTAR Hospital Project, Student Welfare Fund and Student Activity Fund.</w:t>
      </w:r>
    </w:p>
    <w:p w:rsidR="00803C9D" w:rsidRPr="00FC6E77" w:rsidRDefault="00803C9D" w:rsidP="00803C9D">
      <w:pPr>
        <w:spacing w:line="276" w:lineRule="auto"/>
        <w:jc w:val="both"/>
      </w:pPr>
      <w:r w:rsidRPr="00FC6E77">
        <w:t xml:space="preserve">A simple presentation session took place in August 2024 at the respective charitable organisations and Bargain </w:t>
      </w:r>
      <w:proofErr w:type="spellStart"/>
      <w:r w:rsidRPr="00FC6E77">
        <w:t>Basement@UTAR</w:t>
      </w:r>
      <w:proofErr w:type="spellEnd"/>
      <w:r w:rsidRPr="00FC6E77">
        <w:t xml:space="preserve"> at the Kampar Campus outlet. Every Bargain Basement supporter</w:t>
      </w:r>
      <w:r w:rsidR="007C477F" w:rsidRPr="00FC6E77">
        <w:t>—</w:t>
      </w:r>
      <w:r w:rsidRPr="00FC6E77">
        <w:t>dedicated donors and customers</w:t>
      </w:r>
      <w:r w:rsidR="00E933B5" w:rsidRPr="00FC6E77">
        <w:t>—</w:t>
      </w:r>
      <w:r w:rsidRPr="00FC6E77">
        <w:t>contributed to the Proceeds Giving, and their support ha</w:t>
      </w:r>
      <w:r w:rsidR="004749A1" w:rsidRPr="00FC6E77">
        <w:t>s</w:t>
      </w:r>
      <w:r w:rsidRPr="00FC6E77">
        <w:t xml:space="preserve"> positively impacted many causes. </w:t>
      </w:r>
    </w:p>
    <w:p w:rsidR="00803C9D" w:rsidRPr="00FC6E77" w:rsidRDefault="00803C9D" w:rsidP="00803C9D">
      <w:pPr>
        <w:spacing w:line="276" w:lineRule="auto"/>
        <w:jc w:val="both"/>
      </w:pPr>
      <w:r w:rsidRPr="00FC6E77">
        <w:t xml:space="preserve">Bargain Basement is a community initiative founded by IOI Foundation Executive Director </w:t>
      </w:r>
      <w:proofErr w:type="spellStart"/>
      <w:r w:rsidRPr="00FC6E77">
        <w:t>Datin</w:t>
      </w:r>
      <w:proofErr w:type="spellEnd"/>
      <w:r w:rsidRPr="00FC6E77">
        <w:t xml:space="preserve"> Joanne Wong Su-</w:t>
      </w:r>
      <w:proofErr w:type="spellStart"/>
      <w:r w:rsidRPr="00FC6E77">
        <w:t>Ching</w:t>
      </w:r>
      <w:proofErr w:type="spellEnd"/>
      <w:r w:rsidRPr="00FC6E77">
        <w:t xml:space="preserve"> under the IOI Foundation, formerly known as Yayasan Tan Sri Lee Shin Cheng. </w:t>
      </w:r>
      <w:r w:rsidR="00E933B5" w:rsidRPr="00FC6E77">
        <w:t>It offers high-quality used or new items at affordable prices, with proceeds donated to deserving beneficiaries. Launched in 2016, the initiative continues to thrive.</w:t>
      </w:r>
    </w:p>
    <w:p w:rsidR="00EA4BA6" w:rsidRPr="00FC6E77" w:rsidRDefault="00E933B5" w:rsidP="00EA4BA6">
      <w:pPr>
        <w:spacing w:line="276" w:lineRule="auto"/>
        <w:jc w:val="both"/>
      </w:pPr>
      <w:r w:rsidRPr="00FC6E77">
        <w:t xml:space="preserve">UTAR has had the opportunity to collaborate with the IOI Foundation and participate in the Bargain Basement Project since 2022, promoting the United Nations’ Sustainable Development Goal 12, which aims to ensure sustainable consumption and production patterns. </w:t>
      </w:r>
      <w:r w:rsidR="004749A1" w:rsidRPr="00FC6E77">
        <w:t>The</w:t>
      </w:r>
      <w:r w:rsidR="00803C9D" w:rsidRPr="00FC6E77">
        <w:t xml:space="preserve"> collaboration also led to the opening of </w:t>
      </w:r>
      <w:r w:rsidRPr="00FC6E77">
        <w:t xml:space="preserve">the third and fourth outlets at </w:t>
      </w:r>
      <w:r w:rsidR="00803C9D" w:rsidRPr="00FC6E77">
        <w:t>UTAR Kampar and Sungai Long Campus</w:t>
      </w:r>
      <w:r w:rsidRPr="00FC6E77">
        <w:t>es</w:t>
      </w:r>
      <w:r w:rsidR="00803C9D" w:rsidRPr="00FC6E77">
        <w:t>, respectively. These outlets are currently operated by students from the Department of Student Affairs</w:t>
      </w:r>
      <w:r w:rsidR="00871C65" w:rsidRPr="00FC6E77">
        <w:t xml:space="preserve"> (DSA)</w:t>
      </w:r>
      <w:r w:rsidR="00803C9D" w:rsidRPr="00FC6E77">
        <w:t xml:space="preserve"> of both campuses.</w:t>
      </w:r>
    </w:p>
    <w:p w:rsidR="0049045C" w:rsidRPr="00FC6E77" w:rsidRDefault="00571874" w:rsidP="00107B73">
      <w:pPr>
        <w:spacing w:line="276" w:lineRule="auto"/>
        <w:jc w:val="both"/>
      </w:pPr>
      <w:r w:rsidRPr="00FC6E77">
        <w:t xml:space="preserve">The </w:t>
      </w:r>
      <w:r w:rsidR="00803C9D" w:rsidRPr="00FC6E77">
        <w:t xml:space="preserve">Bargain </w:t>
      </w:r>
      <w:r w:rsidR="00EA4BA6" w:rsidRPr="00FC6E77">
        <w:t xml:space="preserve">Basement project </w:t>
      </w:r>
      <w:r w:rsidRPr="00FC6E77">
        <w:t>at</w:t>
      </w:r>
      <w:r w:rsidR="00EA4BA6" w:rsidRPr="00FC6E77">
        <w:t xml:space="preserve"> UTAR aims to </w:t>
      </w:r>
      <w:r w:rsidR="00DF2EC3" w:rsidRPr="00FC6E77">
        <w:t xml:space="preserve">allow </w:t>
      </w:r>
      <w:r w:rsidR="00EA4BA6" w:rsidRPr="00FC6E77">
        <w:t xml:space="preserve">students in the Young Entrepreneurs Society, Marketing Society, Logistics &amp; International Shipping Society, and International Friendship Society to experience the practical side of managing business, and handling customers. It will also educate them on charity with proceeds channelled to UTAR Hospital Project and Kampar Charities. Additionally, it also teaches students to </w:t>
      </w:r>
      <w:r w:rsidR="00803C9D" w:rsidRPr="00FC6E77">
        <w:t xml:space="preserve">declutter their homes and contribute their used and </w:t>
      </w:r>
      <w:r w:rsidR="00EA4BA6" w:rsidRPr="00FC6E77">
        <w:t>unused items to benefit others.</w:t>
      </w:r>
    </w:p>
    <w:p w:rsidR="005D575A" w:rsidRPr="00FC6E77" w:rsidRDefault="00174413" w:rsidP="00107B73">
      <w:pPr>
        <w:jc w:val="center"/>
      </w:pPr>
      <w:r w:rsidRPr="00FC6E77">
        <w:rPr>
          <w:noProof/>
          <w:lang w:val="en-GB" w:eastAsia="en-GB"/>
        </w:rPr>
        <w:drawing>
          <wp:inline distT="0" distB="0" distL="0" distR="0">
            <wp:extent cx="3884813" cy="219075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n Xi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98567" cy="2198506"/>
                    </a:xfrm>
                    <a:prstGeom prst="rect">
                      <a:avLst/>
                    </a:prstGeom>
                  </pic:spPr>
                </pic:pic>
              </a:graphicData>
            </a:graphic>
          </wp:inline>
        </w:drawing>
      </w:r>
    </w:p>
    <w:p w:rsidR="00174413" w:rsidRPr="00FC6E77" w:rsidRDefault="00107B73" w:rsidP="00107B73">
      <w:pPr>
        <w:jc w:val="center"/>
      </w:pPr>
      <w:r w:rsidRPr="00FC6E77">
        <w:t>DSA Sungai Long Head Ms </w:t>
      </w:r>
      <w:proofErr w:type="spellStart"/>
      <w:r w:rsidRPr="00FC6E77">
        <w:t>Loh</w:t>
      </w:r>
      <w:proofErr w:type="spellEnd"/>
      <w:r w:rsidRPr="00FC6E77">
        <w:t xml:space="preserve"> </w:t>
      </w:r>
      <w:proofErr w:type="spellStart"/>
      <w:r w:rsidRPr="00FC6E77">
        <w:t>Nyuk</w:t>
      </w:r>
      <w:proofErr w:type="spellEnd"/>
      <w:r w:rsidRPr="00FC6E77">
        <w:t xml:space="preserve"> Leung</w:t>
      </w:r>
      <w:r w:rsidR="00C40E42" w:rsidRPr="00FC6E77">
        <w:t xml:space="preserve"> (left)</w:t>
      </w:r>
      <w:r w:rsidRPr="00FC6E77">
        <w:t xml:space="preserve"> presenting the donation to the </w:t>
      </w:r>
      <w:r w:rsidR="008D5E13" w:rsidRPr="00FC6E77">
        <w:t xml:space="preserve">representative from </w:t>
      </w:r>
      <w:proofErr w:type="spellStart"/>
      <w:r w:rsidR="004D32F5" w:rsidRPr="00FC6E77">
        <w:t>Pertubuhan</w:t>
      </w:r>
      <w:proofErr w:type="spellEnd"/>
      <w:r w:rsidR="004D32F5" w:rsidRPr="00FC6E77">
        <w:t xml:space="preserve"> </w:t>
      </w:r>
      <w:proofErr w:type="spellStart"/>
      <w:r w:rsidR="004D32F5" w:rsidRPr="00FC6E77">
        <w:t>Kebajikan</w:t>
      </w:r>
      <w:proofErr w:type="spellEnd"/>
      <w:r w:rsidR="004D32F5" w:rsidRPr="00FC6E77">
        <w:t xml:space="preserve"> Orang </w:t>
      </w:r>
      <w:proofErr w:type="spellStart"/>
      <w:r w:rsidR="004D32F5" w:rsidRPr="00FC6E77">
        <w:t>Tua</w:t>
      </w:r>
      <w:proofErr w:type="spellEnd"/>
      <w:r w:rsidR="004D32F5" w:rsidRPr="00FC6E77">
        <w:t xml:space="preserve"> Wen Xin</w:t>
      </w:r>
    </w:p>
    <w:p w:rsidR="00281ED7" w:rsidRPr="00FC6E77" w:rsidRDefault="00281ED7" w:rsidP="00112B86"/>
    <w:p w:rsidR="00174413" w:rsidRPr="00FC6E77" w:rsidRDefault="009F2110" w:rsidP="00C40E42">
      <w:pPr>
        <w:jc w:val="center"/>
      </w:pPr>
      <w:r w:rsidRPr="00FC6E77">
        <w:rPr>
          <w:noProof/>
          <w:lang w:val="en-GB" w:eastAsia="en-GB"/>
        </w:rPr>
        <w:drawing>
          <wp:inline distT="0" distB="0" distL="0" distR="0">
            <wp:extent cx="3914775" cy="2207646"/>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an Ai.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37731" cy="2220591"/>
                    </a:xfrm>
                    <a:prstGeom prst="rect">
                      <a:avLst/>
                    </a:prstGeom>
                  </pic:spPr>
                </pic:pic>
              </a:graphicData>
            </a:graphic>
          </wp:inline>
        </w:drawing>
      </w:r>
    </w:p>
    <w:p w:rsidR="005D575A" w:rsidRPr="00FC6E77" w:rsidRDefault="00174413" w:rsidP="00951527">
      <w:pPr>
        <w:jc w:val="center"/>
      </w:pPr>
      <w:r w:rsidRPr="00FC6E77">
        <w:t xml:space="preserve">Ms </w:t>
      </w:r>
      <w:proofErr w:type="spellStart"/>
      <w:r w:rsidRPr="00FC6E77">
        <w:t>Loh</w:t>
      </w:r>
      <w:proofErr w:type="spellEnd"/>
      <w:r w:rsidRPr="00FC6E77">
        <w:t xml:space="preserve"> </w:t>
      </w:r>
      <w:r w:rsidR="00281ED7" w:rsidRPr="00FC6E77">
        <w:t>(left)</w:t>
      </w:r>
      <w:r w:rsidR="00C40E42" w:rsidRPr="00FC6E77">
        <w:t xml:space="preserve"> presenting the donation to</w:t>
      </w:r>
      <w:r w:rsidRPr="00FC6E77">
        <w:t xml:space="preserve"> the representative from </w:t>
      </w:r>
      <w:proofErr w:type="spellStart"/>
      <w:r w:rsidR="009F2110" w:rsidRPr="00FC6E77">
        <w:t>Pertubuhan</w:t>
      </w:r>
      <w:proofErr w:type="spellEnd"/>
      <w:r w:rsidR="009F2110" w:rsidRPr="00FC6E77">
        <w:t xml:space="preserve"> </w:t>
      </w:r>
      <w:proofErr w:type="spellStart"/>
      <w:r w:rsidR="009F2110" w:rsidRPr="00FC6E77">
        <w:t>Kebajikan</w:t>
      </w:r>
      <w:proofErr w:type="spellEnd"/>
      <w:r w:rsidR="009F2110" w:rsidRPr="00FC6E77">
        <w:t xml:space="preserve"> Orang </w:t>
      </w:r>
      <w:proofErr w:type="spellStart"/>
      <w:r w:rsidR="009F2110" w:rsidRPr="00FC6E77">
        <w:t>Tua</w:t>
      </w:r>
      <w:proofErr w:type="spellEnd"/>
      <w:r w:rsidR="009F2110" w:rsidRPr="00FC6E77">
        <w:t xml:space="preserve"> </w:t>
      </w:r>
      <w:proofErr w:type="spellStart"/>
      <w:r w:rsidR="009F2110" w:rsidRPr="00FC6E77">
        <w:t>dan</w:t>
      </w:r>
      <w:proofErr w:type="spellEnd"/>
      <w:r w:rsidR="009F2110" w:rsidRPr="00FC6E77">
        <w:t xml:space="preserve"> Kanak-</w:t>
      </w:r>
      <w:proofErr w:type="spellStart"/>
      <w:r w:rsidR="009F2110" w:rsidRPr="00FC6E77">
        <w:t>kanak</w:t>
      </w:r>
      <w:proofErr w:type="spellEnd"/>
      <w:r w:rsidR="009F2110" w:rsidRPr="00FC6E77">
        <w:t xml:space="preserve"> </w:t>
      </w:r>
      <w:proofErr w:type="spellStart"/>
      <w:r w:rsidR="009F2110" w:rsidRPr="00FC6E77">
        <w:t>Cacat</w:t>
      </w:r>
      <w:proofErr w:type="spellEnd"/>
      <w:r w:rsidR="009F2110" w:rsidRPr="00FC6E77">
        <w:t xml:space="preserve"> Shan Ai</w:t>
      </w:r>
    </w:p>
    <w:p w:rsidR="00174413" w:rsidRPr="00FC6E77" w:rsidRDefault="009F2110" w:rsidP="00951527">
      <w:pPr>
        <w:jc w:val="center"/>
      </w:pPr>
      <w:r w:rsidRPr="00FC6E77">
        <w:rPr>
          <w:noProof/>
          <w:lang w:val="en-GB" w:eastAsia="en-GB"/>
        </w:rPr>
        <w:drawing>
          <wp:inline distT="0" distB="0" distL="0" distR="0">
            <wp:extent cx="4374638" cy="246697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Xiao Xin Serdang old folks hom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80723" cy="2470407"/>
                    </a:xfrm>
                    <a:prstGeom prst="rect">
                      <a:avLst/>
                    </a:prstGeom>
                  </pic:spPr>
                </pic:pic>
              </a:graphicData>
            </a:graphic>
          </wp:inline>
        </w:drawing>
      </w:r>
    </w:p>
    <w:p w:rsidR="005D575A" w:rsidRPr="00FC6E77" w:rsidRDefault="009F2110" w:rsidP="00F6454F">
      <w:pPr>
        <w:jc w:val="center"/>
      </w:pPr>
      <w:r w:rsidRPr="00FC6E77">
        <w:t xml:space="preserve">Ms </w:t>
      </w:r>
      <w:proofErr w:type="spellStart"/>
      <w:r w:rsidRPr="00FC6E77">
        <w:t>Loh</w:t>
      </w:r>
      <w:proofErr w:type="spellEnd"/>
      <w:r w:rsidR="009E44E5" w:rsidRPr="00FC6E77">
        <w:t xml:space="preserve"> </w:t>
      </w:r>
      <w:r w:rsidR="00281ED7" w:rsidRPr="00FC6E77">
        <w:t>(left)</w:t>
      </w:r>
      <w:r w:rsidRPr="00FC6E77">
        <w:t xml:space="preserve"> </w:t>
      </w:r>
      <w:r w:rsidR="00951527" w:rsidRPr="00FC6E77">
        <w:t xml:space="preserve">presenting the donation to </w:t>
      </w:r>
      <w:r w:rsidRPr="00FC6E77">
        <w:t xml:space="preserve">the representative from </w:t>
      </w:r>
      <w:r w:rsidR="00951527" w:rsidRPr="00FC6E77">
        <w:t>Xiao Xin Serdang Old Folks Home</w:t>
      </w:r>
    </w:p>
    <w:p w:rsidR="009F2110" w:rsidRPr="00FC6E77" w:rsidRDefault="005156E7" w:rsidP="00F6454F">
      <w:pPr>
        <w:jc w:val="center"/>
      </w:pPr>
      <w:r w:rsidRPr="00FC6E77">
        <w:rPr>
          <w:noProof/>
          <w:lang w:val="en-GB" w:eastAsia="en-GB"/>
        </w:rPr>
        <w:lastRenderedPageBreak/>
        <w:drawing>
          <wp:inline distT="0" distB="0" distL="0" distR="0">
            <wp:extent cx="3438525" cy="313109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20240830_160546.jpg"/>
                    <pic:cNvPicPr/>
                  </pic:nvPicPr>
                  <pic:blipFill>
                    <a:blip r:embed="rId8">
                      <a:extLst>
                        <a:ext uri="{28A0092B-C50C-407E-A947-70E740481C1C}">
                          <a14:useLocalDpi xmlns:a14="http://schemas.microsoft.com/office/drawing/2010/main" val="0"/>
                        </a:ext>
                      </a:extLst>
                    </a:blip>
                    <a:stretch>
                      <a:fillRect/>
                    </a:stretch>
                  </pic:blipFill>
                  <pic:spPr>
                    <a:xfrm>
                      <a:off x="0" y="0"/>
                      <a:ext cx="3459053" cy="3149784"/>
                    </a:xfrm>
                    <a:prstGeom prst="rect">
                      <a:avLst/>
                    </a:prstGeom>
                  </pic:spPr>
                </pic:pic>
              </a:graphicData>
            </a:graphic>
          </wp:inline>
        </w:drawing>
      </w:r>
    </w:p>
    <w:p w:rsidR="005D575A" w:rsidRPr="00FC6E77" w:rsidRDefault="00F6454F" w:rsidP="00F6454F">
      <w:pPr>
        <w:jc w:val="center"/>
      </w:pPr>
      <w:r w:rsidRPr="00FC6E77">
        <w:t xml:space="preserve">DSA Kampar Head Mr Chiang </w:t>
      </w:r>
      <w:proofErr w:type="spellStart"/>
      <w:r w:rsidRPr="00FC6E77">
        <w:t>Jeng</w:t>
      </w:r>
      <w:proofErr w:type="spellEnd"/>
      <w:r w:rsidRPr="00FC6E77">
        <w:t xml:space="preserve"> Fong (right) presenting the donation to </w:t>
      </w:r>
      <w:r w:rsidR="005D575A" w:rsidRPr="00FC6E77">
        <w:t>the representative from Beautiful Gate Foundation for the Disabled</w:t>
      </w:r>
      <w:r w:rsidR="00E81DAB" w:rsidRPr="00FC6E77">
        <w:t xml:space="preserve">, accompanied by </w:t>
      </w:r>
      <w:r w:rsidRPr="00FC6E77">
        <w:t xml:space="preserve">DSA Kampar staff Ms Ma </w:t>
      </w:r>
      <w:proofErr w:type="spellStart"/>
      <w:r w:rsidRPr="00FC6E77">
        <w:t>Foong</w:t>
      </w:r>
      <w:proofErr w:type="spellEnd"/>
      <w:r w:rsidRPr="00FC6E77">
        <w:t xml:space="preserve"> Mei (left)</w:t>
      </w:r>
    </w:p>
    <w:p w:rsidR="00E81DAB" w:rsidRPr="00FC6E77" w:rsidRDefault="00E81DAB" w:rsidP="004544EC">
      <w:pPr>
        <w:jc w:val="center"/>
      </w:pPr>
      <w:r w:rsidRPr="00FC6E77">
        <w:rPr>
          <w:noProof/>
          <w:lang w:val="en-GB" w:eastAsia="en-GB"/>
        </w:rPr>
        <w:drawing>
          <wp:inline distT="0" distB="0" distL="0" distR="0">
            <wp:extent cx="3105150" cy="23551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ersatuan Pencinta Haiwan Jalanan Kampa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11642" cy="2360104"/>
                    </a:xfrm>
                    <a:prstGeom prst="rect">
                      <a:avLst/>
                    </a:prstGeom>
                  </pic:spPr>
                </pic:pic>
              </a:graphicData>
            </a:graphic>
          </wp:inline>
        </w:drawing>
      </w:r>
    </w:p>
    <w:p w:rsidR="00E81DAB" w:rsidRPr="00112B86" w:rsidRDefault="004544EC" w:rsidP="004544EC">
      <w:pPr>
        <w:jc w:val="center"/>
      </w:pPr>
      <w:r w:rsidRPr="00FC6E77">
        <w:t xml:space="preserve">Ms Ma (right) presenting the donation to </w:t>
      </w:r>
      <w:proofErr w:type="spellStart"/>
      <w:r w:rsidR="00E81DAB" w:rsidRPr="00FC6E77">
        <w:t>Persatuan</w:t>
      </w:r>
      <w:proofErr w:type="spellEnd"/>
      <w:r w:rsidR="00E81DAB" w:rsidRPr="00FC6E77">
        <w:t xml:space="preserve"> </w:t>
      </w:r>
      <w:proofErr w:type="spellStart"/>
      <w:r w:rsidR="00E81DAB" w:rsidRPr="00FC6E77">
        <w:t>Pencinta</w:t>
      </w:r>
      <w:proofErr w:type="spellEnd"/>
      <w:r w:rsidR="00E81DAB" w:rsidRPr="00FC6E77">
        <w:t xml:space="preserve"> </w:t>
      </w:r>
      <w:proofErr w:type="spellStart"/>
      <w:r w:rsidR="00E81DAB" w:rsidRPr="00FC6E77">
        <w:t>Haiwan</w:t>
      </w:r>
      <w:proofErr w:type="spellEnd"/>
      <w:r w:rsidR="00E81DAB" w:rsidRPr="00FC6E77">
        <w:t xml:space="preserve"> </w:t>
      </w:r>
      <w:proofErr w:type="spellStart"/>
      <w:r w:rsidR="00E81DAB" w:rsidRPr="00FC6E77">
        <w:t>Jalanan</w:t>
      </w:r>
      <w:proofErr w:type="spellEnd"/>
      <w:r w:rsidR="00E81DAB" w:rsidRPr="00FC6E77">
        <w:t xml:space="preserve"> Kampar</w:t>
      </w:r>
      <w:r w:rsidR="00FD6E0D" w:rsidRPr="00FC6E77">
        <w:t xml:space="preserve"> C</w:t>
      </w:r>
      <w:r w:rsidRPr="00FC6E77">
        <w:t>hairperson Ms Yvonne Hoh (left)</w:t>
      </w:r>
      <w:bookmarkStart w:id="0" w:name="_GoBack"/>
      <w:bookmarkEnd w:id="0"/>
    </w:p>
    <w:sectPr w:rsidR="00E81DAB" w:rsidRPr="00112B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A41D8"/>
    <w:multiLevelType w:val="hybridMultilevel"/>
    <w:tmpl w:val="873C82BC"/>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11603752"/>
    <w:multiLevelType w:val="hybridMultilevel"/>
    <w:tmpl w:val="421CB982"/>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574E02C1"/>
    <w:multiLevelType w:val="hybridMultilevel"/>
    <w:tmpl w:val="2BCEDEFE"/>
    <w:lvl w:ilvl="0" w:tplc="4ADC4ABA">
      <w:start w:val="1"/>
      <w:numFmt w:val="decimal"/>
      <w:lvlText w:val="%1."/>
      <w:lvlJc w:val="left"/>
      <w:pPr>
        <w:ind w:left="720" w:hanging="360"/>
      </w:pPr>
      <w:rPr>
        <w:rFonts w:asciiTheme="minorHAnsi" w:hAnsiTheme="minorHAnsi" w:cs="Arial" w:hint="default"/>
        <w:color w:val="00000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7F8863DC"/>
    <w:multiLevelType w:val="hybridMultilevel"/>
    <w:tmpl w:val="D9FC1506"/>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D7"/>
    <w:rsid w:val="000336D9"/>
    <w:rsid w:val="000B2D76"/>
    <w:rsid w:val="000D73AF"/>
    <w:rsid w:val="00104131"/>
    <w:rsid w:val="00107B73"/>
    <w:rsid w:val="00112B86"/>
    <w:rsid w:val="00174413"/>
    <w:rsid w:val="00191B37"/>
    <w:rsid w:val="001941BF"/>
    <w:rsid w:val="001C56EA"/>
    <w:rsid w:val="00211DED"/>
    <w:rsid w:val="00223170"/>
    <w:rsid w:val="00281ED7"/>
    <w:rsid w:val="0028576C"/>
    <w:rsid w:val="00285F83"/>
    <w:rsid w:val="00291CE7"/>
    <w:rsid w:val="002A1857"/>
    <w:rsid w:val="002D56A4"/>
    <w:rsid w:val="00395EBB"/>
    <w:rsid w:val="003B0F6F"/>
    <w:rsid w:val="003F3F8A"/>
    <w:rsid w:val="004354FC"/>
    <w:rsid w:val="004408F3"/>
    <w:rsid w:val="004544EC"/>
    <w:rsid w:val="004749A1"/>
    <w:rsid w:val="00486D6C"/>
    <w:rsid w:val="0049045C"/>
    <w:rsid w:val="0049141F"/>
    <w:rsid w:val="004B0D5B"/>
    <w:rsid w:val="004D32F5"/>
    <w:rsid w:val="004D5CC3"/>
    <w:rsid w:val="00510578"/>
    <w:rsid w:val="005156E7"/>
    <w:rsid w:val="00521BD2"/>
    <w:rsid w:val="0052454B"/>
    <w:rsid w:val="00527BED"/>
    <w:rsid w:val="00571874"/>
    <w:rsid w:val="00585FFF"/>
    <w:rsid w:val="005D575A"/>
    <w:rsid w:val="00622AF2"/>
    <w:rsid w:val="00624883"/>
    <w:rsid w:val="0062575E"/>
    <w:rsid w:val="006319EA"/>
    <w:rsid w:val="00637F7E"/>
    <w:rsid w:val="00640587"/>
    <w:rsid w:val="00641932"/>
    <w:rsid w:val="0065028F"/>
    <w:rsid w:val="00706F1F"/>
    <w:rsid w:val="00712FFB"/>
    <w:rsid w:val="0073503E"/>
    <w:rsid w:val="00745377"/>
    <w:rsid w:val="00767508"/>
    <w:rsid w:val="007C477F"/>
    <w:rsid w:val="00803C9D"/>
    <w:rsid w:val="00871C65"/>
    <w:rsid w:val="008A6F98"/>
    <w:rsid w:val="008B3629"/>
    <w:rsid w:val="008C1FA4"/>
    <w:rsid w:val="008D5E13"/>
    <w:rsid w:val="00921F64"/>
    <w:rsid w:val="00951527"/>
    <w:rsid w:val="00981ED7"/>
    <w:rsid w:val="009B1451"/>
    <w:rsid w:val="009B5762"/>
    <w:rsid w:val="009E44E5"/>
    <w:rsid w:val="009F2110"/>
    <w:rsid w:val="00A21842"/>
    <w:rsid w:val="00A26CDB"/>
    <w:rsid w:val="00A83D19"/>
    <w:rsid w:val="00B50F4E"/>
    <w:rsid w:val="00B748A0"/>
    <w:rsid w:val="00C128E9"/>
    <w:rsid w:val="00C40E42"/>
    <w:rsid w:val="00C6482F"/>
    <w:rsid w:val="00C838CE"/>
    <w:rsid w:val="00CF1F21"/>
    <w:rsid w:val="00D05B22"/>
    <w:rsid w:val="00D5303E"/>
    <w:rsid w:val="00D56461"/>
    <w:rsid w:val="00D576D7"/>
    <w:rsid w:val="00D85D5C"/>
    <w:rsid w:val="00DD0050"/>
    <w:rsid w:val="00DF2EC3"/>
    <w:rsid w:val="00DF71FF"/>
    <w:rsid w:val="00E3314C"/>
    <w:rsid w:val="00E360D7"/>
    <w:rsid w:val="00E81B54"/>
    <w:rsid w:val="00E81DAB"/>
    <w:rsid w:val="00E90796"/>
    <w:rsid w:val="00E933B5"/>
    <w:rsid w:val="00EA4BA6"/>
    <w:rsid w:val="00EC3BEB"/>
    <w:rsid w:val="00EC6103"/>
    <w:rsid w:val="00ED2654"/>
    <w:rsid w:val="00EE65A4"/>
    <w:rsid w:val="00F1179F"/>
    <w:rsid w:val="00F502FE"/>
    <w:rsid w:val="00F52CE7"/>
    <w:rsid w:val="00F6454F"/>
    <w:rsid w:val="00F6629B"/>
    <w:rsid w:val="00F72D45"/>
    <w:rsid w:val="00FC6E77"/>
    <w:rsid w:val="00FD381B"/>
    <w:rsid w:val="00FD6E0D"/>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4BE7D"/>
  <w15:chartTrackingRefBased/>
  <w15:docId w15:val="{95B557B8-3DFC-468C-A854-5EFE347D5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oi-ff-noto">
    <w:name w:val="ioi-ff-noto"/>
    <w:basedOn w:val="DefaultParagraphFont"/>
    <w:rsid w:val="00E360D7"/>
  </w:style>
  <w:style w:type="paragraph" w:styleId="ListParagraph">
    <w:name w:val="List Paragraph"/>
    <w:basedOn w:val="Normal"/>
    <w:uiPriority w:val="34"/>
    <w:qFormat/>
    <w:rsid w:val="009B5762"/>
    <w:pPr>
      <w:ind w:left="720"/>
      <w:contextualSpacing/>
    </w:pPr>
  </w:style>
  <w:style w:type="paragraph" w:styleId="NormalWeb">
    <w:name w:val="Normal (Web)"/>
    <w:basedOn w:val="Normal"/>
    <w:uiPriority w:val="99"/>
    <w:semiHidden/>
    <w:unhideWhenUsed/>
    <w:rsid w:val="0049045C"/>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262">
      <w:bodyDiv w:val="1"/>
      <w:marLeft w:val="0"/>
      <w:marRight w:val="0"/>
      <w:marTop w:val="0"/>
      <w:marBottom w:val="0"/>
      <w:divBdr>
        <w:top w:val="none" w:sz="0" w:space="0" w:color="auto"/>
        <w:left w:val="none" w:sz="0" w:space="0" w:color="auto"/>
        <w:bottom w:val="none" w:sz="0" w:space="0" w:color="auto"/>
        <w:right w:val="none" w:sz="0" w:space="0" w:color="auto"/>
      </w:divBdr>
    </w:div>
    <w:div w:id="162588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2440</TotalTime>
  <Pages>3</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 Foong Mei</dc:creator>
  <cp:keywords/>
  <dc:description/>
  <cp:lastModifiedBy>Gooi Sze Wei</cp:lastModifiedBy>
  <cp:revision>76</cp:revision>
  <dcterms:created xsi:type="dcterms:W3CDTF">2024-08-29T03:18:00Z</dcterms:created>
  <dcterms:modified xsi:type="dcterms:W3CDTF">2024-09-20T02:18:00Z</dcterms:modified>
</cp:coreProperties>
</file>